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426A6F" w:rsidRPr="000A28FB" w:rsidRDefault="00426A6F">
      <w:pPr>
        <w:rPr>
          <w:rFonts w:asciiTheme="minorHAnsi" w:hAnsiTheme="minorHAnsi" w:cstheme="minorHAnsi"/>
          <w:b/>
          <w:sz w:val="28"/>
          <w:szCs w:val="28"/>
        </w:rPr>
      </w:pPr>
    </w:p>
    <w:p w14:paraId="0A37501D" w14:textId="7B71E9AA" w:rsidR="006D7C8C" w:rsidRPr="000A28FB" w:rsidRDefault="140978B1">
      <w:pPr>
        <w:rPr>
          <w:rFonts w:asciiTheme="minorHAnsi" w:hAnsiTheme="minorHAnsi" w:cstheme="minorHAnsi"/>
          <w:b/>
          <w:bCs/>
          <w:sz w:val="28"/>
          <w:szCs w:val="28"/>
        </w:rPr>
      </w:pPr>
      <w:r w:rsidRPr="000A28FB">
        <w:rPr>
          <w:rFonts w:asciiTheme="minorHAnsi" w:hAnsiTheme="minorHAnsi" w:cstheme="minorHAnsi"/>
          <w:b/>
          <w:bCs/>
          <w:sz w:val="28"/>
          <w:szCs w:val="28"/>
        </w:rPr>
        <w:t>Sleep Medicine Rotation</w:t>
      </w:r>
    </w:p>
    <w:p w14:paraId="5DAB6C7B" w14:textId="77777777" w:rsidR="00236865" w:rsidRPr="000A28FB" w:rsidRDefault="00236865">
      <w:pPr>
        <w:rPr>
          <w:rFonts w:asciiTheme="minorHAnsi" w:hAnsiTheme="minorHAnsi" w:cstheme="minorHAnsi"/>
        </w:rPr>
      </w:pPr>
    </w:p>
    <w:p w14:paraId="7BEFD4F9" w14:textId="25AFF195" w:rsidR="005D1740" w:rsidRPr="000A28FB" w:rsidRDefault="140978B1">
      <w:pPr>
        <w:rPr>
          <w:rFonts w:asciiTheme="minorHAnsi" w:hAnsiTheme="minorHAnsi" w:cstheme="minorHAnsi"/>
        </w:rPr>
      </w:pPr>
      <w:r w:rsidRPr="000A28FB">
        <w:rPr>
          <w:rFonts w:asciiTheme="minorHAnsi" w:hAnsiTheme="minorHAnsi" w:cstheme="minorHAnsi"/>
        </w:rPr>
        <w:t>This is a clinic and laboratory based rotation with rare need to assess inpatients at the direction of one of the sleep physicians. Residents from multiple disciplines can attend (e.g. Respirology, Neurology, Pain, Medicine, and Psychiatry)</w:t>
      </w:r>
    </w:p>
    <w:p w14:paraId="02EB378F" w14:textId="5C1E06AF" w:rsidR="0015542F" w:rsidRDefault="0015542F">
      <w:pPr>
        <w:rPr>
          <w:rFonts w:asciiTheme="minorHAnsi" w:hAnsiTheme="minorHAnsi" w:cstheme="minorHAnsi"/>
        </w:rPr>
      </w:pPr>
    </w:p>
    <w:p w14:paraId="77108FA5" w14:textId="50A07C60" w:rsidR="000A28FB" w:rsidRDefault="000A28FB">
      <w:pPr>
        <w:rPr>
          <w:rFonts w:asciiTheme="minorHAnsi" w:hAnsiTheme="minorHAnsi" w:cstheme="minorHAnsi"/>
        </w:rPr>
      </w:pPr>
      <w:r w:rsidRPr="000A28FB">
        <w:rPr>
          <w:rFonts w:asciiTheme="minorHAnsi" w:hAnsiTheme="minorHAnsi" w:cstheme="minorHAnsi"/>
          <w:b/>
        </w:rPr>
        <w:t>Coordinator:</w:t>
      </w:r>
      <w:r>
        <w:rPr>
          <w:rFonts w:asciiTheme="minorHAnsi" w:hAnsiTheme="minorHAnsi" w:cstheme="minorHAnsi"/>
        </w:rPr>
        <w:t xml:space="preserve">  Dr. Marcus </w:t>
      </w:r>
      <w:proofErr w:type="spellStart"/>
      <w:r>
        <w:rPr>
          <w:rFonts w:asciiTheme="minorHAnsi" w:hAnsiTheme="minorHAnsi" w:cstheme="minorHAnsi"/>
        </w:rPr>
        <w:t>Povitz</w:t>
      </w:r>
      <w:proofErr w:type="spellEnd"/>
      <w:r>
        <w:rPr>
          <w:rFonts w:asciiTheme="minorHAnsi" w:hAnsiTheme="minorHAnsi" w:cstheme="minorHAnsi"/>
        </w:rPr>
        <w:t xml:space="preserve"> </w:t>
      </w:r>
    </w:p>
    <w:p w14:paraId="37D06171" w14:textId="332198B5" w:rsidR="000A28FB" w:rsidRPr="000A28FB" w:rsidRDefault="000A28FB">
      <w:pPr>
        <w:rPr>
          <w:rFonts w:asciiTheme="minorHAnsi" w:hAnsiTheme="minorHAnsi" w:cstheme="minorHAnsi"/>
        </w:rPr>
      </w:pPr>
      <w:r w:rsidRPr="000A28FB">
        <w:rPr>
          <w:rFonts w:asciiTheme="minorHAnsi" w:hAnsiTheme="minorHAnsi" w:cstheme="minorHAnsi"/>
          <w:b/>
        </w:rPr>
        <w:t>Duration</w:t>
      </w:r>
      <w:r>
        <w:rPr>
          <w:rFonts w:asciiTheme="minorHAnsi" w:hAnsiTheme="minorHAnsi" w:cstheme="minorHAnsi"/>
        </w:rPr>
        <w:t xml:space="preserve">: one block. Respirology residents require to do two blocks in total. </w:t>
      </w:r>
    </w:p>
    <w:p w14:paraId="6A05A809" w14:textId="77777777" w:rsidR="00236865" w:rsidRPr="000A28FB" w:rsidRDefault="00236865" w:rsidP="00236865">
      <w:pPr>
        <w:rPr>
          <w:rFonts w:asciiTheme="minorHAnsi" w:hAnsiTheme="minorHAnsi" w:cstheme="minorHAnsi"/>
        </w:rPr>
      </w:pPr>
    </w:p>
    <w:p w14:paraId="46B26604" w14:textId="77777777" w:rsidR="00236865" w:rsidRPr="000A28FB" w:rsidRDefault="140978B1" w:rsidP="140978B1">
      <w:pPr>
        <w:rPr>
          <w:rFonts w:asciiTheme="minorHAnsi" w:hAnsiTheme="minorHAnsi" w:cstheme="minorHAnsi"/>
          <w:b/>
          <w:bCs/>
        </w:rPr>
      </w:pPr>
      <w:r w:rsidRPr="000A28FB">
        <w:rPr>
          <w:rFonts w:asciiTheme="minorHAnsi" w:hAnsiTheme="minorHAnsi" w:cstheme="minorHAnsi"/>
          <w:b/>
          <w:bCs/>
        </w:rPr>
        <w:t>Objectives:</w:t>
      </w:r>
    </w:p>
    <w:p w14:paraId="5A39BBE3" w14:textId="77777777" w:rsidR="00384C39" w:rsidRPr="000A28FB" w:rsidRDefault="00384C39" w:rsidP="00236865">
      <w:pPr>
        <w:rPr>
          <w:rFonts w:asciiTheme="minorHAnsi" w:hAnsiTheme="minorHAnsi" w:cstheme="minorHAnsi"/>
        </w:rPr>
      </w:pPr>
    </w:p>
    <w:tbl>
      <w:tblPr>
        <w:tblStyle w:val="TableGrid"/>
        <w:tblW w:w="0" w:type="auto"/>
        <w:tblLook w:val="04A0" w:firstRow="1" w:lastRow="0" w:firstColumn="1" w:lastColumn="0" w:noHBand="0" w:noVBand="1"/>
      </w:tblPr>
      <w:tblGrid>
        <w:gridCol w:w="1185"/>
        <w:gridCol w:w="5848"/>
        <w:gridCol w:w="3848"/>
        <w:gridCol w:w="1985"/>
      </w:tblGrid>
      <w:tr w:rsidR="000A28FB" w14:paraId="216D56B8" w14:textId="77777777" w:rsidTr="000A28FB">
        <w:tc>
          <w:tcPr>
            <w:tcW w:w="1185" w:type="dxa"/>
          </w:tcPr>
          <w:p w14:paraId="7D794295" w14:textId="0E7FE160" w:rsidR="000A28FB" w:rsidRDefault="000A28FB">
            <w:pPr>
              <w:rPr>
                <w:rFonts w:asciiTheme="minorHAnsi" w:hAnsiTheme="minorHAnsi" w:cstheme="minorHAnsi"/>
              </w:rPr>
            </w:pPr>
            <w:r>
              <w:rPr>
                <w:rFonts w:asciiTheme="minorHAnsi" w:hAnsiTheme="minorHAnsi" w:cstheme="minorHAnsi"/>
              </w:rPr>
              <w:t xml:space="preserve">Years </w:t>
            </w:r>
          </w:p>
        </w:tc>
        <w:tc>
          <w:tcPr>
            <w:tcW w:w="5848" w:type="dxa"/>
          </w:tcPr>
          <w:p w14:paraId="2FFC4CD5" w14:textId="02FDCA39" w:rsidR="000A28FB" w:rsidRDefault="000A28FB">
            <w:pPr>
              <w:rPr>
                <w:rFonts w:asciiTheme="minorHAnsi" w:hAnsiTheme="minorHAnsi" w:cstheme="minorHAnsi"/>
              </w:rPr>
            </w:pPr>
            <w:r>
              <w:rPr>
                <w:rFonts w:asciiTheme="minorHAnsi" w:hAnsiTheme="minorHAnsi" w:cstheme="minorHAnsi"/>
              </w:rPr>
              <w:t xml:space="preserve">Objectives </w:t>
            </w:r>
          </w:p>
        </w:tc>
        <w:tc>
          <w:tcPr>
            <w:tcW w:w="3848" w:type="dxa"/>
          </w:tcPr>
          <w:p w14:paraId="7D1C6735" w14:textId="47BC0855" w:rsidR="000A28FB" w:rsidRDefault="000A28FB">
            <w:pPr>
              <w:rPr>
                <w:rFonts w:asciiTheme="minorHAnsi" w:hAnsiTheme="minorHAnsi" w:cstheme="minorHAnsi"/>
              </w:rPr>
            </w:pPr>
            <w:r>
              <w:rPr>
                <w:rFonts w:asciiTheme="minorHAnsi" w:hAnsiTheme="minorHAnsi" w:cstheme="minorHAnsi"/>
              </w:rPr>
              <w:t xml:space="preserve">Clinical responsibilities </w:t>
            </w:r>
          </w:p>
        </w:tc>
        <w:tc>
          <w:tcPr>
            <w:tcW w:w="1985" w:type="dxa"/>
          </w:tcPr>
          <w:p w14:paraId="45B068AB" w14:textId="5A405A00" w:rsidR="000A28FB" w:rsidRDefault="000A28FB">
            <w:pPr>
              <w:rPr>
                <w:rFonts w:asciiTheme="minorHAnsi" w:hAnsiTheme="minorHAnsi" w:cstheme="minorHAnsi"/>
              </w:rPr>
            </w:pPr>
            <w:r>
              <w:rPr>
                <w:rFonts w:asciiTheme="minorHAnsi" w:hAnsiTheme="minorHAnsi" w:cstheme="minorHAnsi"/>
              </w:rPr>
              <w:t xml:space="preserve">Evaluations </w:t>
            </w:r>
          </w:p>
        </w:tc>
      </w:tr>
      <w:tr w:rsidR="000A28FB" w14:paraId="02CB35EE" w14:textId="77777777" w:rsidTr="000A28FB">
        <w:tc>
          <w:tcPr>
            <w:tcW w:w="1185" w:type="dxa"/>
          </w:tcPr>
          <w:p w14:paraId="7AA49EC4" w14:textId="540403EC" w:rsidR="000A28FB" w:rsidRDefault="000A28FB">
            <w:pPr>
              <w:rPr>
                <w:rFonts w:asciiTheme="minorHAnsi" w:hAnsiTheme="minorHAnsi" w:cstheme="minorHAnsi"/>
              </w:rPr>
            </w:pPr>
            <w:r>
              <w:rPr>
                <w:rFonts w:asciiTheme="minorHAnsi" w:hAnsiTheme="minorHAnsi" w:cstheme="minorHAnsi"/>
              </w:rPr>
              <w:t>PGY-4,5</w:t>
            </w:r>
          </w:p>
        </w:tc>
        <w:tc>
          <w:tcPr>
            <w:tcW w:w="5848" w:type="dxa"/>
          </w:tcPr>
          <w:p w14:paraId="5D439D7C" w14:textId="77777777" w:rsidR="000A28FB" w:rsidRPr="000A28FB" w:rsidRDefault="000A28FB" w:rsidP="000A28FB">
            <w:pPr>
              <w:rPr>
                <w:rFonts w:asciiTheme="minorHAnsi" w:hAnsiTheme="minorHAnsi" w:cstheme="minorHAnsi"/>
                <w:u w:val="single"/>
              </w:rPr>
            </w:pPr>
            <w:r w:rsidRPr="000A28FB">
              <w:rPr>
                <w:rFonts w:asciiTheme="minorHAnsi" w:hAnsiTheme="minorHAnsi" w:cstheme="minorHAnsi"/>
                <w:u w:val="single"/>
              </w:rPr>
              <w:t>Professional:</w:t>
            </w:r>
          </w:p>
          <w:p w14:paraId="05FD8168" w14:textId="77777777" w:rsidR="000A28FB" w:rsidRPr="000A28FB" w:rsidRDefault="000A28FB" w:rsidP="000A28FB">
            <w:pPr>
              <w:numPr>
                <w:ilvl w:val="0"/>
                <w:numId w:val="2"/>
              </w:numPr>
              <w:rPr>
                <w:rFonts w:asciiTheme="minorHAnsi" w:hAnsiTheme="minorHAnsi" w:cstheme="minorHAnsi"/>
              </w:rPr>
            </w:pPr>
            <w:r w:rsidRPr="000A28FB">
              <w:rPr>
                <w:rFonts w:asciiTheme="minorHAnsi" w:hAnsiTheme="minorHAnsi" w:cstheme="minorHAnsi"/>
              </w:rPr>
              <w:t xml:space="preserve">The resident will demonstrate ethical and professional behavior at all times when interacting with patients and colleagues. </w:t>
            </w:r>
          </w:p>
          <w:p w14:paraId="695A37B7" w14:textId="77777777" w:rsidR="000A28FB" w:rsidRPr="000A28FB" w:rsidRDefault="000A28FB" w:rsidP="000A28FB">
            <w:pPr>
              <w:numPr>
                <w:ilvl w:val="0"/>
                <w:numId w:val="2"/>
              </w:numPr>
              <w:rPr>
                <w:rFonts w:asciiTheme="minorHAnsi" w:hAnsiTheme="minorHAnsi" w:cstheme="minorHAnsi"/>
              </w:rPr>
            </w:pPr>
            <w:r w:rsidRPr="000A28FB">
              <w:rPr>
                <w:rFonts w:asciiTheme="minorHAnsi" w:hAnsiTheme="minorHAnsi" w:cstheme="minorHAnsi"/>
              </w:rPr>
              <w:t>The resident will maintain confidentiality of all sensitive information.</w:t>
            </w:r>
          </w:p>
          <w:p w14:paraId="45184584" w14:textId="77777777" w:rsidR="000A28FB" w:rsidRPr="000A28FB" w:rsidRDefault="000A28FB" w:rsidP="000A28FB">
            <w:pPr>
              <w:rPr>
                <w:rFonts w:asciiTheme="minorHAnsi" w:hAnsiTheme="minorHAnsi" w:cstheme="minorHAnsi"/>
              </w:rPr>
            </w:pPr>
          </w:p>
          <w:p w14:paraId="4F2FB138" w14:textId="77777777" w:rsidR="000A28FB" w:rsidRPr="000A28FB" w:rsidRDefault="000A28FB" w:rsidP="000A28FB">
            <w:pPr>
              <w:rPr>
                <w:rFonts w:asciiTheme="minorHAnsi" w:hAnsiTheme="minorHAnsi" w:cstheme="minorHAnsi"/>
                <w:u w:val="single"/>
              </w:rPr>
            </w:pPr>
            <w:r w:rsidRPr="000A28FB">
              <w:rPr>
                <w:rFonts w:asciiTheme="minorHAnsi" w:hAnsiTheme="minorHAnsi" w:cstheme="minorHAnsi"/>
                <w:u w:val="single"/>
              </w:rPr>
              <w:t>Communicator:</w:t>
            </w:r>
          </w:p>
          <w:p w14:paraId="73AE8A22" w14:textId="77777777" w:rsidR="000A28FB" w:rsidRPr="000A28FB" w:rsidRDefault="000A28FB" w:rsidP="000A28FB">
            <w:pPr>
              <w:numPr>
                <w:ilvl w:val="0"/>
                <w:numId w:val="3"/>
              </w:numPr>
              <w:rPr>
                <w:rFonts w:asciiTheme="minorHAnsi" w:hAnsiTheme="minorHAnsi" w:cstheme="minorHAnsi"/>
              </w:rPr>
            </w:pPr>
            <w:r w:rsidRPr="000A28FB">
              <w:rPr>
                <w:rFonts w:asciiTheme="minorHAnsi" w:hAnsiTheme="minorHAnsi" w:cstheme="minorHAnsi"/>
              </w:rPr>
              <w:t>The resident will learn to explain sleep medicine diagnoses to patients using lay terms.</w:t>
            </w:r>
          </w:p>
          <w:p w14:paraId="09F61D8F" w14:textId="77777777" w:rsidR="000A28FB" w:rsidRPr="000A28FB" w:rsidRDefault="000A28FB" w:rsidP="000A28FB">
            <w:pPr>
              <w:numPr>
                <w:ilvl w:val="0"/>
                <w:numId w:val="3"/>
              </w:numPr>
              <w:rPr>
                <w:rFonts w:asciiTheme="minorHAnsi" w:hAnsiTheme="minorHAnsi" w:cstheme="minorHAnsi"/>
              </w:rPr>
            </w:pPr>
            <w:r w:rsidRPr="000A28FB">
              <w:rPr>
                <w:rFonts w:asciiTheme="minorHAnsi" w:hAnsiTheme="minorHAnsi" w:cstheme="minorHAnsi"/>
              </w:rPr>
              <w:t>The resident will compose and edit consultation letters to the referring physicians that articulate a clear diagnostic impression and plan.</w:t>
            </w:r>
          </w:p>
          <w:p w14:paraId="41D8BD4F" w14:textId="77777777" w:rsidR="000A28FB" w:rsidRPr="000A28FB" w:rsidRDefault="000A28FB" w:rsidP="000A28FB">
            <w:pPr>
              <w:numPr>
                <w:ilvl w:val="0"/>
                <w:numId w:val="3"/>
              </w:numPr>
              <w:rPr>
                <w:rFonts w:asciiTheme="minorHAnsi" w:hAnsiTheme="minorHAnsi" w:cstheme="minorHAnsi"/>
              </w:rPr>
            </w:pPr>
            <w:r w:rsidRPr="000A28FB">
              <w:rPr>
                <w:rFonts w:asciiTheme="minorHAnsi" w:hAnsiTheme="minorHAnsi" w:cstheme="minorHAnsi"/>
              </w:rPr>
              <w:t>The resident will discuss the risks of drowsy driving with patients. They will recognize and learn to deal with medico legal aspects of sleep disorders</w:t>
            </w:r>
          </w:p>
          <w:p w14:paraId="32E348AE" w14:textId="77777777" w:rsidR="000A28FB" w:rsidRPr="000A28FB" w:rsidRDefault="000A28FB" w:rsidP="000A28FB">
            <w:pPr>
              <w:ind w:left="360"/>
              <w:rPr>
                <w:rFonts w:asciiTheme="minorHAnsi" w:hAnsiTheme="minorHAnsi" w:cstheme="minorHAnsi"/>
              </w:rPr>
            </w:pPr>
          </w:p>
          <w:p w14:paraId="546811E7" w14:textId="77777777" w:rsidR="000A28FB" w:rsidRPr="000A28FB" w:rsidRDefault="000A28FB" w:rsidP="000A28FB">
            <w:pPr>
              <w:rPr>
                <w:rFonts w:asciiTheme="minorHAnsi" w:hAnsiTheme="minorHAnsi" w:cstheme="minorHAnsi"/>
                <w:u w:val="single"/>
              </w:rPr>
            </w:pPr>
            <w:r w:rsidRPr="000A28FB">
              <w:rPr>
                <w:rFonts w:asciiTheme="minorHAnsi" w:hAnsiTheme="minorHAnsi" w:cstheme="minorHAnsi"/>
                <w:u w:val="single"/>
              </w:rPr>
              <w:t>Collaborator:</w:t>
            </w:r>
          </w:p>
          <w:p w14:paraId="3783AAD4" w14:textId="77777777" w:rsidR="000A28FB" w:rsidRPr="000A28FB" w:rsidRDefault="000A28FB" w:rsidP="000A28FB">
            <w:pPr>
              <w:numPr>
                <w:ilvl w:val="0"/>
                <w:numId w:val="4"/>
              </w:numPr>
              <w:rPr>
                <w:rFonts w:asciiTheme="minorHAnsi" w:hAnsiTheme="minorHAnsi" w:cstheme="minorHAnsi"/>
              </w:rPr>
            </w:pPr>
            <w:r w:rsidRPr="000A28FB">
              <w:rPr>
                <w:rFonts w:asciiTheme="minorHAnsi" w:hAnsiTheme="minorHAnsi" w:cstheme="minorHAnsi"/>
              </w:rPr>
              <w:lastRenderedPageBreak/>
              <w:t>The resident will work together with the sleep respiratory therapist and sleep technologists to optimize patient care.</w:t>
            </w:r>
          </w:p>
          <w:p w14:paraId="513D4DAC" w14:textId="77777777" w:rsidR="000A28FB" w:rsidRPr="000A28FB" w:rsidRDefault="000A28FB" w:rsidP="000A28FB">
            <w:pPr>
              <w:numPr>
                <w:ilvl w:val="0"/>
                <w:numId w:val="4"/>
              </w:numPr>
              <w:rPr>
                <w:rFonts w:asciiTheme="minorHAnsi" w:hAnsiTheme="minorHAnsi" w:cstheme="minorHAnsi"/>
              </w:rPr>
            </w:pPr>
            <w:r w:rsidRPr="000A28FB">
              <w:rPr>
                <w:rFonts w:asciiTheme="minorHAnsi" w:hAnsiTheme="minorHAnsi" w:cstheme="minorHAnsi"/>
              </w:rPr>
              <w:t xml:space="preserve"> The resident will recognize the multidisciplinary team approach to the management of sleep disorders (</w:t>
            </w:r>
            <w:proofErr w:type="spellStart"/>
            <w:r w:rsidRPr="000A28FB">
              <w:rPr>
                <w:rFonts w:asciiTheme="minorHAnsi" w:hAnsiTheme="minorHAnsi" w:cstheme="minorHAnsi"/>
              </w:rPr>
              <w:t>respirology</w:t>
            </w:r>
            <w:proofErr w:type="spellEnd"/>
            <w:r w:rsidRPr="000A28FB">
              <w:rPr>
                <w:rFonts w:asciiTheme="minorHAnsi" w:hAnsiTheme="minorHAnsi" w:cstheme="minorHAnsi"/>
              </w:rPr>
              <w:t>, neurology, psychiatry, ENT surgery, dentistry) and will interact with these other specialties appropriately.</w:t>
            </w:r>
          </w:p>
          <w:p w14:paraId="37D9A457" w14:textId="77777777" w:rsidR="000A28FB" w:rsidRPr="000A28FB" w:rsidRDefault="000A28FB" w:rsidP="000A28FB">
            <w:pPr>
              <w:ind w:left="720"/>
              <w:rPr>
                <w:rFonts w:asciiTheme="minorHAnsi" w:hAnsiTheme="minorHAnsi" w:cstheme="minorHAnsi"/>
              </w:rPr>
            </w:pPr>
          </w:p>
          <w:p w14:paraId="338263D0" w14:textId="77777777" w:rsidR="000A28FB" w:rsidRPr="000A28FB" w:rsidRDefault="000A28FB" w:rsidP="000A28FB">
            <w:pPr>
              <w:rPr>
                <w:rFonts w:asciiTheme="minorHAnsi" w:hAnsiTheme="minorHAnsi" w:cstheme="minorHAnsi"/>
                <w:u w:val="single"/>
              </w:rPr>
            </w:pPr>
            <w:r w:rsidRPr="000A28FB">
              <w:rPr>
                <w:rFonts w:asciiTheme="minorHAnsi" w:hAnsiTheme="minorHAnsi" w:cstheme="minorHAnsi"/>
                <w:u w:val="single"/>
              </w:rPr>
              <w:t>Manager:</w:t>
            </w:r>
          </w:p>
          <w:p w14:paraId="2C3C03F9" w14:textId="77777777" w:rsidR="000A28FB" w:rsidRPr="000A28FB" w:rsidRDefault="000A28FB" w:rsidP="000A28FB">
            <w:pPr>
              <w:numPr>
                <w:ilvl w:val="0"/>
                <w:numId w:val="5"/>
              </w:numPr>
              <w:rPr>
                <w:rFonts w:asciiTheme="minorHAnsi" w:hAnsiTheme="minorHAnsi" w:cstheme="minorHAnsi"/>
              </w:rPr>
            </w:pPr>
            <w:r w:rsidRPr="000A28FB">
              <w:rPr>
                <w:rFonts w:asciiTheme="minorHAnsi" w:hAnsiTheme="minorHAnsi" w:cstheme="minorHAnsi"/>
              </w:rPr>
              <w:t>The resident will understand the indications for polysomnography and other modalities of sleep testing and utilize resources appropriately</w:t>
            </w:r>
          </w:p>
          <w:p w14:paraId="15712008" w14:textId="77777777" w:rsidR="000A28FB" w:rsidRPr="000A28FB" w:rsidRDefault="000A28FB" w:rsidP="000A28FB">
            <w:pPr>
              <w:numPr>
                <w:ilvl w:val="0"/>
                <w:numId w:val="5"/>
              </w:numPr>
              <w:rPr>
                <w:rFonts w:asciiTheme="minorHAnsi" w:hAnsiTheme="minorHAnsi" w:cstheme="minorHAnsi"/>
              </w:rPr>
            </w:pPr>
            <w:r w:rsidRPr="000A28FB">
              <w:rPr>
                <w:rFonts w:asciiTheme="minorHAnsi" w:hAnsiTheme="minorHAnsi" w:cstheme="minorHAnsi"/>
              </w:rPr>
              <w:t>The resident will learn how to prioritize investigations and select appropriate treatment approach which optimizes use of available resources.</w:t>
            </w:r>
          </w:p>
          <w:p w14:paraId="2FE68BB4" w14:textId="77777777" w:rsidR="000A28FB" w:rsidRPr="000A28FB" w:rsidRDefault="000A28FB" w:rsidP="000A28FB">
            <w:pPr>
              <w:numPr>
                <w:ilvl w:val="0"/>
                <w:numId w:val="5"/>
              </w:numPr>
              <w:rPr>
                <w:rFonts w:asciiTheme="minorHAnsi" w:hAnsiTheme="minorHAnsi" w:cstheme="minorHAnsi"/>
              </w:rPr>
            </w:pPr>
            <w:r w:rsidRPr="000A28FB">
              <w:rPr>
                <w:rFonts w:asciiTheme="minorHAnsi" w:hAnsiTheme="minorHAnsi" w:cstheme="minorHAnsi"/>
              </w:rPr>
              <w:t>The resident will learn how to take a detailed sleep history and the role of ancillary tools such as sleep diaries, actigraphy</w:t>
            </w:r>
          </w:p>
          <w:p w14:paraId="3A8A4618" w14:textId="77777777" w:rsidR="000A28FB" w:rsidRPr="000A28FB" w:rsidRDefault="000A28FB" w:rsidP="000A28FB">
            <w:pPr>
              <w:ind w:left="720"/>
              <w:rPr>
                <w:rFonts w:asciiTheme="minorHAnsi" w:hAnsiTheme="minorHAnsi" w:cstheme="minorHAnsi"/>
              </w:rPr>
            </w:pPr>
          </w:p>
          <w:p w14:paraId="65AFC80E" w14:textId="77777777" w:rsidR="000A28FB" w:rsidRPr="000A28FB" w:rsidRDefault="000A28FB" w:rsidP="000A28FB">
            <w:pPr>
              <w:rPr>
                <w:rFonts w:asciiTheme="minorHAnsi" w:hAnsiTheme="minorHAnsi" w:cstheme="minorHAnsi"/>
                <w:u w:val="single"/>
              </w:rPr>
            </w:pPr>
            <w:r w:rsidRPr="000A28FB">
              <w:rPr>
                <w:rFonts w:asciiTheme="minorHAnsi" w:hAnsiTheme="minorHAnsi" w:cstheme="minorHAnsi"/>
                <w:u w:val="single"/>
              </w:rPr>
              <w:t>Health Advocate:</w:t>
            </w:r>
          </w:p>
          <w:p w14:paraId="239AA9EA" w14:textId="77777777" w:rsidR="000A28FB" w:rsidRPr="000A28FB" w:rsidRDefault="000A28FB" w:rsidP="000A28FB">
            <w:pPr>
              <w:numPr>
                <w:ilvl w:val="0"/>
                <w:numId w:val="6"/>
              </w:numPr>
              <w:rPr>
                <w:rFonts w:asciiTheme="minorHAnsi" w:hAnsiTheme="minorHAnsi" w:cstheme="minorHAnsi"/>
              </w:rPr>
            </w:pPr>
            <w:r w:rsidRPr="000A28FB">
              <w:rPr>
                <w:rFonts w:asciiTheme="minorHAnsi" w:hAnsiTheme="minorHAnsi" w:cstheme="minorHAnsi"/>
              </w:rPr>
              <w:t>The resident will counsel patients about health sleep habits and duration.</w:t>
            </w:r>
          </w:p>
          <w:p w14:paraId="7F752DE7" w14:textId="77777777" w:rsidR="000A28FB" w:rsidRPr="000A28FB" w:rsidRDefault="000A28FB" w:rsidP="000A28FB">
            <w:pPr>
              <w:numPr>
                <w:ilvl w:val="0"/>
                <w:numId w:val="6"/>
              </w:numPr>
              <w:rPr>
                <w:rFonts w:asciiTheme="minorHAnsi" w:hAnsiTheme="minorHAnsi" w:cstheme="minorHAnsi"/>
              </w:rPr>
            </w:pPr>
            <w:r w:rsidRPr="000A28FB">
              <w:rPr>
                <w:rFonts w:asciiTheme="minorHAnsi" w:hAnsiTheme="minorHAnsi" w:cstheme="minorHAnsi"/>
              </w:rPr>
              <w:t xml:space="preserve">The resident will counsel patients about healthy lifestyle habits </w:t>
            </w:r>
          </w:p>
          <w:p w14:paraId="4D6EE417" w14:textId="77777777" w:rsidR="000A28FB" w:rsidRPr="000A28FB" w:rsidRDefault="000A28FB" w:rsidP="000A28FB">
            <w:pPr>
              <w:ind w:left="720"/>
              <w:rPr>
                <w:rFonts w:asciiTheme="minorHAnsi" w:hAnsiTheme="minorHAnsi" w:cstheme="minorHAnsi"/>
              </w:rPr>
            </w:pPr>
          </w:p>
          <w:p w14:paraId="323112DC" w14:textId="77777777" w:rsidR="000A28FB" w:rsidRPr="000A28FB" w:rsidRDefault="000A28FB" w:rsidP="000A28FB">
            <w:pPr>
              <w:rPr>
                <w:rFonts w:asciiTheme="minorHAnsi" w:hAnsiTheme="minorHAnsi" w:cstheme="minorHAnsi"/>
                <w:u w:val="single"/>
              </w:rPr>
            </w:pPr>
            <w:r w:rsidRPr="000A28FB">
              <w:rPr>
                <w:rFonts w:asciiTheme="minorHAnsi" w:hAnsiTheme="minorHAnsi" w:cstheme="minorHAnsi"/>
                <w:u w:val="single"/>
              </w:rPr>
              <w:t>Scholar:</w:t>
            </w:r>
          </w:p>
          <w:p w14:paraId="1FAD46DC" w14:textId="77777777" w:rsidR="000A28FB" w:rsidRPr="000A28FB" w:rsidRDefault="000A28FB" w:rsidP="000A28FB">
            <w:pPr>
              <w:numPr>
                <w:ilvl w:val="0"/>
                <w:numId w:val="1"/>
              </w:numPr>
              <w:rPr>
                <w:rFonts w:asciiTheme="minorHAnsi" w:hAnsiTheme="minorHAnsi" w:cstheme="minorHAnsi"/>
              </w:rPr>
            </w:pPr>
            <w:r w:rsidRPr="000A28FB">
              <w:rPr>
                <w:rFonts w:asciiTheme="minorHAnsi" w:hAnsiTheme="minorHAnsi" w:cstheme="minorHAnsi"/>
              </w:rPr>
              <w:t xml:space="preserve">The resident will learn an approach to the assessment and treatment of common clinical sleep disorders (e.g. Sleep apnea, insomnia, </w:t>
            </w:r>
            <w:r w:rsidRPr="000A28FB">
              <w:rPr>
                <w:rFonts w:asciiTheme="minorHAnsi" w:hAnsiTheme="minorHAnsi" w:cstheme="minorHAnsi"/>
              </w:rPr>
              <w:lastRenderedPageBreak/>
              <w:t>restless legs, narcolepsy, circadian rhythm disorders, parasomnias)</w:t>
            </w:r>
          </w:p>
          <w:p w14:paraId="55841D98" w14:textId="77777777" w:rsidR="000A28FB" w:rsidRPr="000A28FB" w:rsidRDefault="000A28FB" w:rsidP="000A28FB">
            <w:pPr>
              <w:numPr>
                <w:ilvl w:val="0"/>
                <w:numId w:val="1"/>
              </w:numPr>
              <w:rPr>
                <w:rFonts w:asciiTheme="minorHAnsi" w:hAnsiTheme="minorHAnsi" w:cstheme="minorHAnsi"/>
              </w:rPr>
            </w:pPr>
            <w:r w:rsidRPr="000A28FB">
              <w:rPr>
                <w:rFonts w:asciiTheme="minorHAnsi" w:hAnsiTheme="minorHAnsi" w:cstheme="minorHAnsi"/>
              </w:rPr>
              <w:t>Understand indications for sleep testing (Polysomnography, oximetry, home sleep apnea testing) and ancillary sleep tests (MSLT, MWT, actigraphy)</w:t>
            </w:r>
          </w:p>
          <w:p w14:paraId="4870287C" w14:textId="77777777" w:rsidR="000A28FB" w:rsidRPr="000A28FB" w:rsidRDefault="000A28FB" w:rsidP="000A28FB">
            <w:pPr>
              <w:numPr>
                <w:ilvl w:val="0"/>
                <w:numId w:val="1"/>
              </w:numPr>
              <w:rPr>
                <w:rFonts w:asciiTheme="minorHAnsi" w:hAnsiTheme="minorHAnsi" w:cstheme="minorHAnsi"/>
              </w:rPr>
            </w:pPr>
            <w:r w:rsidRPr="000A28FB">
              <w:rPr>
                <w:rFonts w:asciiTheme="minorHAnsi" w:hAnsiTheme="minorHAnsi" w:cstheme="minorHAnsi"/>
              </w:rPr>
              <w:t>Observe overnight polysomnography and institution of therapy (e.g. CPAP)</w:t>
            </w:r>
          </w:p>
          <w:p w14:paraId="11CDF5D7" w14:textId="77777777" w:rsidR="000A28FB" w:rsidRPr="000A28FB" w:rsidRDefault="000A28FB" w:rsidP="000A28FB">
            <w:pPr>
              <w:numPr>
                <w:ilvl w:val="0"/>
                <w:numId w:val="1"/>
              </w:numPr>
              <w:rPr>
                <w:rFonts w:asciiTheme="minorHAnsi" w:hAnsiTheme="minorHAnsi" w:cstheme="minorHAnsi"/>
              </w:rPr>
            </w:pPr>
            <w:r w:rsidRPr="000A28FB">
              <w:rPr>
                <w:rFonts w:asciiTheme="minorHAnsi" w:hAnsiTheme="minorHAnsi" w:cstheme="minorHAnsi"/>
              </w:rPr>
              <w:t xml:space="preserve">Residents will consolidate their knowledge by presenting a </w:t>
            </w:r>
            <w:proofErr w:type="gramStart"/>
            <w:r w:rsidRPr="000A28FB">
              <w:rPr>
                <w:rFonts w:asciiTheme="minorHAnsi" w:hAnsiTheme="minorHAnsi" w:cstheme="minorHAnsi"/>
              </w:rPr>
              <w:t>30 minute</w:t>
            </w:r>
            <w:proofErr w:type="gramEnd"/>
            <w:r w:rsidRPr="000A28FB">
              <w:rPr>
                <w:rFonts w:asciiTheme="minorHAnsi" w:hAnsiTheme="minorHAnsi" w:cstheme="minorHAnsi"/>
              </w:rPr>
              <w:t xml:space="preserve"> case presentation on the final Monday of the rotation.</w:t>
            </w:r>
          </w:p>
          <w:p w14:paraId="186BC1D0" w14:textId="77777777" w:rsidR="000A28FB" w:rsidRDefault="000A28FB">
            <w:pPr>
              <w:rPr>
                <w:rFonts w:asciiTheme="minorHAnsi" w:hAnsiTheme="minorHAnsi" w:cstheme="minorHAnsi"/>
              </w:rPr>
            </w:pPr>
          </w:p>
        </w:tc>
        <w:tc>
          <w:tcPr>
            <w:tcW w:w="3848" w:type="dxa"/>
          </w:tcPr>
          <w:p w14:paraId="7EC71BBB" w14:textId="496BAA3E" w:rsidR="000A28FB" w:rsidRDefault="000A28FB" w:rsidP="000A28FB">
            <w:pPr>
              <w:rPr>
                <w:rFonts w:asciiTheme="minorHAnsi" w:hAnsiTheme="minorHAnsi" w:cstheme="minorHAnsi"/>
              </w:rPr>
            </w:pPr>
            <w:r>
              <w:rPr>
                <w:rFonts w:asciiTheme="minorHAnsi" w:hAnsiTheme="minorHAnsi" w:cstheme="minorHAnsi"/>
              </w:rPr>
              <w:lastRenderedPageBreak/>
              <w:t>SEE CLINIC SCHEDULE BELOW FOR RESIDENTS.</w:t>
            </w:r>
          </w:p>
          <w:p w14:paraId="3E936C4A" w14:textId="77777777" w:rsidR="000A28FB" w:rsidRDefault="000A28FB" w:rsidP="000A28FB">
            <w:pPr>
              <w:rPr>
                <w:rFonts w:asciiTheme="minorHAnsi" w:hAnsiTheme="minorHAnsi" w:cstheme="minorHAnsi"/>
              </w:rPr>
            </w:pPr>
          </w:p>
          <w:p w14:paraId="69ED86DF" w14:textId="377FD822" w:rsidR="000A28FB" w:rsidRPr="000A28FB" w:rsidRDefault="000A28FB" w:rsidP="000A28FB">
            <w:pPr>
              <w:rPr>
                <w:rFonts w:asciiTheme="minorHAnsi" w:hAnsiTheme="minorHAnsi" w:cstheme="minorHAnsi"/>
              </w:rPr>
            </w:pPr>
            <w:r w:rsidRPr="000A28FB">
              <w:rPr>
                <w:rFonts w:asciiTheme="minorHAnsi" w:hAnsiTheme="minorHAnsi" w:cstheme="minorHAnsi"/>
              </w:rPr>
              <w:t xml:space="preserve">Residents should meet for brief orientation session on Tuesday mornings at 0800 with </w:t>
            </w:r>
            <w:proofErr w:type="spellStart"/>
            <w:r w:rsidRPr="000A28FB">
              <w:rPr>
                <w:rFonts w:asciiTheme="minorHAnsi" w:hAnsiTheme="minorHAnsi" w:cstheme="minorHAnsi"/>
              </w:rPr>
              <w:t>Dr</w:t>
            </w:r>
            <w:proofErr w:type="spellEnd"/>
            <w:r w:rsidRPr="000A28FB">
              <w:rPr>
                <w:rFonts w:asciiTheme="minorHAnsi" w:hAnsiTheme="minorHAnsi" w:cstheme="minorHAnsi"/>
              </w:rPr>
              <w:t xml:space="preserve"> M </w:t>
            </w:r>
            <w:proofErr w:type="spellStart"/>
            <w:r w:rsidRPr="000A28FB">
              <w:rPr>
                <w:rFonts w:asciiTheme="minorHAnsi" w:hAnsiTheme="minorHAnsi" w:cstheme="minorHAnsi"/>
              </w:rPr>
              <w:t>Povitz</w:t>
            </w:r>
            <w:proofErr w:type="spellEnd"/>
            <w:r w:rsidRPr="000A28FB">
              <w:rPr>
                <w:rFonts w:asciiTheme="minorHAnsi" w:hAnsiTheme="minorHAnsi" w:cstheme="minorHAnsi"/>
              </w:rPr>
              <w:t xml:space="preserve"> Rm E6-202A VH – unless otherwise directed </w:t>
            </w:r>
          </w:p>
          <w:p w14:paraId="585C1504" w14:textId="77777777" w:rsidR="000A28FB" w:rsidRPr="000A28FB" w:rsidRDefault="000A28FB" w:rsidP="000A28FB">
            <w:pPr>
              <w:rPr>
                <w:rFonts w:asciiTheme="minorHAnsi" w:hAnsiTheme="minorHAnsi" w:cstheme="minorHAnsi"/>
              </w:rPr>
            </w:pPr>
          </w:p>
          <w:p w14:paraId="5F9F2BE5" w14:textId="77777777" w:rsidR="000A28FB" w:rsidRPr="000A28FB" w:rsidRDefault="000A28FB" w:rsidP="000A28FB">
            <w:pPr>
              <w:rPr>
                <w:rFonts w:asciiTheme="minorHAnsi" w:hAnsiTheme="minorHAnsi" w:cstheme="minorHAnsi"/>
              </w:rPr>
            </w:pPr>
            <w:r w:rsidRPr="000A28FB">
              <w:rPr>
                <w:rFonts w:asciiTheme="minorHAnsi" w:hAnsiTheme="minorHAnsi" w:cstheme="minorHAnsi"/>
              </w:rPr>
              <w:t>Residents will attend clinics as listed except when educational activity is mandated by the host program. All Clinics are held in E5-100 wing Victoria Hospital Outpatient area. Attendance at the sleep lab for daytime studies and for one evening to observe hookups is expected.</w:t>
            </w:r>
          </w:p>
          <w:p w14:paraId="7863CA2D" w14:textId="77777777" w:rsidR="000A28FB" w:rsidRPr="000A28FB" w:rsidRDefault="000A28FB" w:rsidP="000A28FB">
            <w:pPr>
              <w:rPr>
                <w:rFonts w:asciiTheme="minorHAnsi" w:hAnsiTheme="minorHAnsi" w:cstheme="minorHAnsi"/>
              </w:rPr>
            </w:pPr>
          </w:p>
          <w:p w14:paraId="27502652" w14:textId="77777777" w:rsidR="000A28FB" w:rsidRPr="000A28FB" w:rsidRDefault="000A28FB" w:rsidP="000A28FB">
            <w:pPr>
              <w:rPr>
                <w:rFonts w:asciiTheme="minorHAnsi" w:hAnsiTheme="minorHAnsi" w:cstheme="minorHAnsi"/>
              </w:rPr>
            </w:pPr>
            <w:r w:rsidRPr="000A28FB">
              <w:rPr>
                <w:rFonts w:asciiTheme="minorHAnsi" w:hAnsiTheme="minorHAnsi" w:cstheme="minorHAnsi"/>
              </w:rPr>
              <w:t xml:space="preserve">There are currently 5 sleep </w:t>
            </w:r>
            <w:r w:rsidRPr="000A28FB">
              <w:rPr>
                <w:rFonts w:asciiTheme="minorHAnsi" w:hAnsiTheme="minorHAnsi" w:cstheme="minorHAnsi"/>
              </w:rPr>
              <w:lastRenderedPageBreak/>
              <w:t xml:space="preserve">physicians attached to this rotation:  </w:t>
            </w:r>
            <w:proofErr w:type="spellStart"/>
            <w:r w:rsidRPr="000A28FB">
              <w:rPr>
                <w:rFonts w:asciiTheme="minorHAnsi" w:hAnsiTheme="minorHAnsi" w:cstheme="minorHAnsi"/>
              </w:rPr>
              <w:t>Dr</w:t>
            </w:r>
            <w:proofErr w:type="spellEnd"/>
            <w:r w:rsidRPr="000A28FB">
              <w:rPr>
                <w:rFonts w:asciiTheme="minorHAnsi" w:hAnsiTheme="minorHAnsi" w:cstheme="minorHAnsi"/>
              </w:rPr>
              <w:t xml:space="preserve"> M Sen, </w:t>
            </w:r>
            <w:proofErr w:type="spellStart"/>
            <w:r w:rsidRPr="000A28FB">
              <w:rPr>
                <w:rFonts w:asciiTheme="minorHAnsi" w:hAnsiTheme="minorHAnsi" w:cstheme="minorHAnsi"/>
              </w:rPr>
              <w:t>Dr</w:t>
            </w:r>
            <w:proofErr w:type="spellEnd"/>
            <w:r w:rsidRPr="000A28FB">
              <w:rPr>
                <w:rFonts w:asciiTheme="minorHAnsi" w:hAnsiTheme="minorHAnsi" w:cstheme="minorHAnsi"/>
              </w:rPr>
              <w:t xml:space="preserve"> A Kashgari, </w:t>
            </w:r>
            <w:proofErr w:type="spellStart"/>
            <w:r w:rsidRPr="000A28FB">
              <w:rPr>
                <w:rFonts w:asciiTheme="minorHAnsi" w:hAnsiTheme="minorHAnsi" w:cstheme="minorHAnsi"/>
              </w:rPr>
              <w:t>Dr</w:t>
            </w:r>
            <w:proofErr w:type="spellEnd"/>
            <w:r w:rsidRPr="000A28FB">
              <w:rPr>
                <w:rFonts w:asciiTheme="minorHAnsi" w:hAnsiTheme="minorHAnsi" w:cstheme="minorHAnsi"/>
              </w:rPr>
              <w:t xml:space="preserve"> M </w:t>
            </w:r>
            <w:proofErr w:type="spellStart"/>
            <w:r w:rsidRPr="000A28FB">
              <w:rPr>
                <w:rFonts w:asciiTheme="minorHAnsi" w:hAnsiTheme="minorHAnsi" w:cstheme="minorHAnsi"/>
              </w:rPr>
              <w:t>Povitz</w:t>
            </w:r>
            <w:proofErr w:type="spellEnd"/>
            <w:r w:rsidRPr="000A28FB">
              <w:rPr>
                <w:rFonts w:asciiTheme="minorHAnsi" w:hAnsiTheme="minorHAnsi" w:cstheme="minorHAnsi"/>
              </w:rPr>
              <w:t xml:space="preserve">, </w:t>
            </w:r>
            <w:proofErr w:type="spellStart"/>
            <w:r w:rsidRPr="000A28FB">
              <w:rPr>
                <w:rFonts w:asciiTheme="minorHAnsi" w:hAnsiTheme="minorHAnsi" w:cstheme="minorHAnsi"/>
              </w:rPr>
              <w:t>Dr</w:t>
            </w:r>
            <w:proofErr w:type="spellEnd"/>
            <w:r w:rsidRPr="000A28FB">
              <w:rPr>
                <w:rFonts w:asciiTheme="minorHAnsi" w:hAnsiTheme="minorHAnsi" w:cstheme="minorHAnsi"/>
              </w:rPr>
              <w:t xml:space="preserve"> M </w:t>
            </w:r>
            <w:proofErr w:type="spellStart"/>
            <w:r w:rsidRPr="000A28FB">
              <w:rPr>
                <w:rFonts w:asciiTheme="minorHAnsi" w:hAnsiTheme="minorHAnsi" w:cstheme="minorHAnsi"/>
              </w:rPr>
              <w:t>Mak</w:t>
            </w:r>
            <w:proofErr w:type="spellEnd"/>
            <w:r w:rsidRPr="000A28FB">
              <w:rPr>
                <w:rFonts w:asciiTheme="minorHAnsi" w:hAnsiTheme="minorHAnsi" w:cstheme="minorHAnsi"/>
              </w:rPr>
              <w:t xml:space="preserve"> and </w:t>
            </w:r>
            <w:proofErr w:type="spellStart"/>
            <w:r w:rsidRPr="000A28FB">
              <w:rPr>
                <w:rFonts w:asciiTheme="minorHAnsi" w:hAnsiTheme="minorHAnsi" w:cstheme="minorHAnsi"/>
              </w:rPr>
              <w:t>Dr</w:t>
            </w:r>
            <w:proofErr w:type="spellEnd"/>
            <w:r w:rsidRPr="000A28FB">
              <w:rPr>
                <w:rFonts w:asciiTheme="minorHAnsi" w:hAnsiTheme="minorHAnsi" w:cstheme="minorHAnsi"/>
              </w:rPr>
              <w:t xml:space="preserve"> J Barr.</w:t>
            </w:r>
          </w:p>
          <w:p w14:paraId="48DAE8F0" w14:textId="77777777" w:rsidR="000A28FB" w:rsidRPr="000A28FB" w:rsidRDefault="000A28FB" w:rsidP="000A28FB">
            <w:pPr>
              <w:rPr>
                <w:rFonts w:asciiTheme="minorHAnsi" w:hAnsiTheme="minorHAnsi" w:cstheme="minorHAnsi"/>
              </w:rPr>
            </w:pPr>
          </w:p>
          <w:p w14:paraId="11270E2A" w14:textId="77777777" w:rsidR="000A28FB" w:rsidRPr="000A28FB" w:rsidRDefault="000A28FB" w:rsidP="000A28FB">
            <w:pPr>
              <w:rPr>
                <w:rFonts w:asciiTheme="minorHAnsi" w:hAnsiTheme="minorHAnsi" w:cstheme="minorHAnsi"/>
              </w:rPr>
            </w:pPr>
          </w:p>
          <w:p w14:paraId="78F6FEBC" w14:textId="225725F8" w:rsidR="000A28FB" w:rsidRDefault="000A28FB" w:rsidP="000A28FB">
            <w:pPr>
              <w:rPr>
                <w:rFonts w:asciiTheme="minorHAnsi" w:hAnsiTheme="minorHAnsi" w:cstheme="minorHAnsi"/>
              </w:rPr>
            </w:pPr>
            <w:r w:rsidRPr="000A28FB">
              <w:rPr>
                <w:rFonts w:asciiTheme="minorHAnsi" w:hAnsiTheme="minorHAnsi" w:cstheme="minorHAnsi"/>
              </w:rPr>
              <w:t>On designated sleep lab days, during daytime, residents will attend at lab (E4-300 VH) to learn the basics of polysomnography and how to review/score sleep studies and respiratory related events with lab staff. Residents will also attend at least two evenings (2000-2300h) to see patient instrumentation and titration of CPAP.</w:t>
            </w:r>
          </w:p>
        </w:tc>
        <w:tc>
          <w:tcPr>
            <w:tcW w:w="1985" w:type="dxa"/>
          </w:tcPr>
          <w:p w14:paraId="34B615C2" w14:textId="77777777" w:rsidR="000A28FB" w:rsidRDefault="000A28FB">
            <w:pPr>
              <w:rPr>
                <w:rFonts w:asciiTheme="minorHAnsi" w:hAnsiTheme="minorHAnsi" w:cstheme="minorHAnsi"/>
              </w:rPr>
            </w:pPr>
            <w:r>
              <w:rPr>
                <w:rFonts w:asciiTheme="minorHAnsi" w:hAnsiTheme="minorHAnsi" w:cstheme="minorHAnsi"/>
              </w:rPr>
              <w:lastRenderedPageBreak/>
              <w:t xml:space="preserve">You will be asked to demonstrate your learning by presenting one 30 minutes presentation at the last Friday of the block. If you are away, you will be asked to email your presentation to Dr. </w:t>
            </w:r>
            <w:proofErr w:type="spellStart"/>
            <w:r>
              <w:rPr>
                <w:rFonts w:asciiTheme="minorHAnsi" w:hAnsiTheme="minorHAnsi" w:cstheme="minorHAnsi"/>
              </w:rPr>
              <w:t>Povitz</w:t>
            </w:r>
            <w:proofErr w:type="spellEnd"/>
            <w:r>
              <w:rPr>
                <w:rFonts w:asciiTheme="minorHAnsi" w:hAnsiTheme="minorHAnsi" w:cstheme="minorHAnsi"/>
              </w:rPr>
              <w:t xml:space="preserve">. </w:t>
            </w:r>
          </w:p>
          <w:p w14:paraId="2A66758B" w14:textId="77777777" w:rsidR="000A28FB" w:rsidRDefault="000A28FB">
            <w:pPr>
              <w:rPr>
                <w:rFonts w:asciiTheme="minorHAnsi" w:hAnsiTheme="minorHAnsi" w:cstheme="minorHAnsi"/>
              </w:rPr>
            </w:pPr>
          </w:p>
          <w:p w14:paraId="369758A6" w14:textId="7DAC0F8B" w:rsidR="000A28FB" w:rsidRDefault="000A28FB">
            <w:pPr>
              <w:rPr>
                <w:rFonts w:asciiTheme="minorHAnsi" w:hAnsiTheme="minorHAnsi" w:cstheme="minorHAnsi"/>
              </w:rPr>
            </w:pPr>
            <w:r>
              <w:rPr>
                <w:rFonts w:asciiTheme="minorHAnsi" w:hAnsiTheme="minorHAnsi" w:cstheme="minorHAnsi"/>
              </w:rPr>
              <w:t xml:space="preserve">ITER will be filled out by the end of the block and you will receive feedback by Dr. </w:t>
            </w:r>
            <w:proofErr w:type="spellStart"/>
            <w:r>
              <w:rPr>
                <w:rFonts w:asciiTheme="minorHAnsi" w:hAnsiTheme="minorHAnsi" w:cstheme="minorHAnsi"/>
              </w:rPr>
              <w:t>Povitz</w:t>
            </w:r>
            <w:proofErr w:type="spellEnd"/>
            <w:r>
              <w:rPr>
                <w:rFonts w:asciiTheme="minorHAnsi" w:hAnsiTheme="minorHAnsi" w:cstheme="minorHAnsi"/>
              </w:rPr>
              <w:t xml:space="preserve">. </w:t>
            </w:r>
            <w:bookmarkStart w:id="0" w:name="_GoBack"/>
            <w:bookmarkEnd w:id="0"/>
          </w:p>
        </w:tc>
      </w:tr>
    </w:tbl>
    <w:p w14:paraId="3DEEC669" w14:textId="77777777" w:rsidR="00236865" w:rsidRPr="000A28FB" w:rsidRDefault="00236865">
      <w:pPr>
        <w:rPr>
          <w:rFonts w:asciiTheme="minorHAnsi" w:hAnsiTheme="minorHAnsi" w:cstheme="minorHAnsi"/>
        </w:rPr>
      </w:pPr>
    </w:p>
    <w:p w14:paraId="3656B9AB" w14:textId="77777777" w:rsidR="00236865" w:rsidRPr="000A28FB" w:rsidRDefault="00236865">
      <w:pPr>
        <w:rPr>
          <w:rFonts w:asciiTheme="minorHAnsi" w:hAnsiTheme="minorHAnsi" w:cstheme="minorHAnsi"/>
        </w:rPr>
      </w:pPr>
    </w:p>
    <w:p w14:paraId="5BBCD9EE" w14:textId="73AA5E38" w:rsidR="007D23B0" w:rsidRPr="000A28FB" w:rsidRDefault="140978B1" w:rsidP="007D23B0">
      <w:pPr>
        <w:rPr>
          <w:rFonts w:asciiTheme="minorHAnsi" w:hAnsiTheme="minorHAnsi" w:cstheme="minorHAnsi"/>
        </w:rPr>
      </w:pPr>
      <w:r w:rsidRPr="000A28FB">
        <w:rPr>
          <w:rFonts w:asciiTheme="minorHAnsi" w:hAnsiTheme="minorHAnsi" w:cstheme="minorHAnsi"/>
        </w:rPr>
        <w:t xml:space="preserve"> </w:t>
      </w:r>
    </w:p>
    <w:p w14:paraId="4101652C" w14:textId="77777777" w:rsidR="00236865" w:rsidRPr="000A28FB" w:rsidRDefault="00236865">
      <w:pPr>
        <w:rPr>
          <w:rFonts w:asciiTheme="minorHAnsi" w:hAnsiTheme="minorHAnsi" w:cstheme="minorHAnsi"/>
        </w:rPr>
      </w:pPr>
    </w:p>
    <w:p w14:paraId="46858FE3" w14:textId="2AEC1C9D" w:rsidR="00B80998" w:rsidRPr="000A28FB" w:rsidRDefault="00236865" w:rsidP="2946D230">
      <w:pPr>
        <w:rPr>
          <w:rFonts w:asciiTheme="minorHAnsi" w:hAnsiTheme="minorHAnsi" w:cstheme="minorHAnsi"/>
          <w:b/>
          <w:bCs/>
        </w:rPr>
      </w:pPr>
      <w:r w:rsidRPr="000A28FB">
        <w:rPr>
          <w:rFonts w:asciiTheme="minorHAnsi" w:hAnsiTheme="minorHAnsi" w:cstheme="minorHAnsi"/>
        </w:rPr>
        <w:br w:type="page"/>
      </w:r>
      <w:r w:rsidR="2946D230" w:rsidRPr="000A28FB">
        <w:rPr>
          <w:rFonts w:asciiTheme="minorHAnsi" w:hAnsiTheme="minorHAnsi" w:cstheme="minorHAnsi"/>
          <w:b/>
          <w:bCs/>
        </w:rPr>
        <w:lastRenderedPageBreak/>
        <w:t xml:space="preserve">Rotation Schedule -- Resident 1 </w:t>
      </w:r>
    </w:p>
    <w:p w14:paraId="1299C43A" w14:textId="155DDFA0" w:rsidR="00B80998" w:rsidRPr="000A28FB" w:rsidRDefault="2946D230" w:rsidP="00B80998">
      <w:pPr>
        <w:rPr>
          <w:rFonts w:asciiTheme="minorHAnsi" w:hAnsiTheme="minorHAnsi" w:cstheme="minorHAnsi"/>
        </w:rPr>
      </w:pPr>
      <w:r w:rsidRPr="000A28FB">
        <w:rPr>
          <w:rFonts w:asciiTheme="minorHAnsi" w:hAnsiTheme="minorHAnsi" w:cstheme="minorHAnsi"/>
        </w:rPr>
        <w:t>If planned clinic is cancelled you are expected to attend alternative sleep clinics if available</w:t>
      </w:r>
    </w:p>
    <w:p w14:paraId="4DDBEF00" w14:textId="77777777" w:rsidR="00B80998" w:rsidRPr="000A28FB" w:rsidRDefault="00B80998" w:rsidP="00B80998">
      <w:pPr>
        <w:rPr>
          <w:rFonts w:asciiTheme="minorHAnsi" w:hAnsiTheme="minorHAnsi" w:cstheme="minorHAnsi"/>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3"/>
        <w:gridCol w:w="1563"/>
        <w:gridCol w:w="1563"/>
        <w:gridCol w:w="1563"/>
        <w:gridCol w:w="1563"/>
        <w:gridCol w:w="1563"/>
      </w:tblGrid>
      <w:tr w:rsidR="00B80998" w:rsidRPr="000A28FB" w14:paraId="6C8A1D2A" w14:textId="77777777" w:rsidTr="137E246C">
        <w:trPr>
          <w:trHeight w:val="512"/>
        </w:trPr>
        <w:tc>
          <w:tcPr>
            <w:tcW w:w="1563" w:type="dxa"/>
          </w:tcPr>
          <w:p w14:paraId="4A146726" w14:textId="77777777" w:rsidR="00B80998" w:rsidRPr="000A28FB" w:rsidRDefault="140978B1" w:rsidP="140978B1">
            <w:pPr>
              <w:rPr>
                <w:rFonts w:asciiTheme="minorHAnsi" w:hAnsiTheme="minorHAnsi" w:cstheme="minorHAnsi"/>
                <w:b/>
                <w:bCs/>
                <w:color w:val="0000FF"/>
              </w:rPr>
            </w:pPr>
            <w:r w:rsidRPr="000A28FB">
              <w:rPr>
                <w:rFonts w:asciiTheme="minorHAnsi" w:hAnsiTheme="minorHAnsi" w:cstheme="minorHAnsi"/>
                <w:b/>
                <w:bCs/>
                <w:color w:val="0000FF"/>
              </w:rPr>
              <w:t>Time</w:t>
            </w:r>
          </w:p>
        </w:tc>
        <w:tc>
          <w:tcPr>
            <w:tcW w:w="1563" w:type="dxa"/>
          </w:tcPr>
          <w:p w14:paraId="2C055FC8" w14:textId="77777777" w:rsidR="00B80998" w:rsidRPr="000A28FB" w:rsidRDefault="140978B1" w:rsidP="140978B1">
            <w:pPr>
              <w:rPr>
                <w:rFonts w:asciiTheme="minorHAnsi" w:hAnsiTheme="minorHAnsi" w:cstheme="minorHAnsi"/>
                <w:b/>
                <w:bCs/>
                <w:color w:val="0000FF"/>
              </w:rPr>
            </w:pPr>
            <w:r w:rsidRPr="000A28FB">
              <w:rPr>
                <w:rFonts w:asciiTheme="minorHAnsi" w:hAnsiTheme="minorHAnsi" w:cstheme="minorHAnsi"/>
                <w:b/>
                <w:bCs/>
                <w:color w:val="0000FF"/>
              </w:rPr>
              <w:t>Monday</w:t>
            </w:r>
          </w:p>
        </w:tc>
        <w:tc>
          <w:tcPr>
            <w:tcW w:w="1563" w:type="dxa"/>
          </w:tcPr>
          <w:p w14:paraId="0B01928F" w14:textId="77777777" w:rsidR="00B80998" w:rsidRPr="000A28FB" w:rsidRDefault="140978B1" w:rsidP="140978B1">
            <w:pPr>
              <w:rPr>
                <w:rFonts w:asciiTheme="minorHAnsi" w:hAnsiTheme="minorHAnsi" w:cstheme="minorHAnsi"/>
                <w:b/>
                <w:bCs/>
                <w:color w:val="0000FF"/>
              </w:rPr>
            </w:pPr>
            <w:r w:rsidRPr="000A28FB">
              <w:rPr>
                <w:rFonts w:asciiTheme="minorHAnsi" w:hAnsiTheme="minorHAnsi" w:cstheme="minorHAnsi"/>
                <w:b/>
                <w:bCs/>
                <w:color w:val="0000FF"/>
              </w:rPr>
              <w:t>Tuesday</w:t>
            </w:r>
          </w:p>
        </w:tc>
        <w:tc>
          <w:tcPr>
            <w:tcW w:w="1563" w:type="dxa"/>
          </w:tcPr>
          <w:p w14:paraId="1FB9E9A5" w14:textId="77777777" w:rsidR="00B80998" w:rsidRPr="000A28FB" w:rsidRDefault="140978B1" w:rsidP="140978B1">
            <w:pPr>
              <w:rPr>
                <w:rFonts w:asciiTheme="minorHAnsi" w:hAnsiTheme="minorHAnsi" w:cstheme="minorHAnsi"/>
                <w:b/>
                <w:bCs/>
                <w:color w:val="0000FF"/>
              </w:rPr>
            </w:pPr>
            <w:r w:rsidRPr="000A28FB">
              <w:rPr>
                <w:rFonts w:asciiTheme="minorHAnsi" w:hAnsiTheme="minorHAnsi" w:cstheme="minorHAnsi"/>
                <w:b/>
                <w:bCs/>
                <w:color w:val="0000FF"/>
              </w:rPr>
              <w:t>Wednesday</w:t>
            </w:r>
          </w:p>
        </w:tc>
        <w:tc>
          <w:tcPr>
            <w:tcW w:w="1563" w:type="dxa"/>
          </w:tcPr>
          <w:p w14:paraId="6CAC590F" w14:textId="77777777" w:rsidR="00B80998" w:rsidRPr="000A28FB" w:rsidRDefault="140978B1" w:rsidP="140978B1">
            <w:pPr>
              <w:rPr>
                <w:rFonts w:asciiTheme="minorHAnsi" w:hAnsiTheme="minorHAnsi" w:cstheme="minorHAnsi"/>
                <w:b/>
                <w:bCs/>
                <w:color w:val="0000FF"/>
              </w:rPr>
            </w:pPr>
            <w:r w:rsidRPr="000A28FB">
              <w:rPr>
                <w:rFonts w:asciiTheme="minorHAnsi" w:hAnsiTheme="minorHAnsi" w:cstheme="minorHAnsi"/>
                <w:b/>
                <w:bCs/>
                <w:color w:val="0000FF"/>
              </w:rPr>
              <w:t>Thursday</w:t>
            </w:r>
          </w:p>
        </w:tc>
        <w:tc>
          <w:tcPr>
            <w:tcW w:w="1563" w:type="dxa"/>
          </w:tcPr>
          <w:p w14:paraId="5D26DC16" w14:textId="77777777" w:rsidR="00B80998" w:rsidRPr="000A28FB" w:rsidRDefault="140978B1" w:rsidP="140978B1">
            <w:pPr>
              <w:rPr>
                <w:rFonts w:asciiTheme="minorHAnsi" w:hAnsiTheme="minorHAnsi" w:cstheme="minorHAnsi"/>
                <w:b/>
                <w:bCs/>
                <w:color w:val="0000FF"/>
              </w:rPr>
            </w:pPr>
            <w:r w:rsidRPr="000A28FB">
              <w:rPr>
                <w:rFonts w:asciiTheme="minorHAnsi" w:hAnsiTheme="minorHAnsi" w:cstheme="minorHAnsi"/>
                <w:b/>
                <w:bCs/>
                <w:color w:val="0000FF"/>
              </w:rPr>
              <w:t>Friday</w:t>
            </w:r>
          </w:p>
          <w:p w14:paraId="3461D779" w14:textId="77777777" w:rsidR="00B80998" w:rsidRPr="000A28FB" w:rsidRDefault="00B80998" w:rsidP="001B5B6E">
            <w:pPr>
              <w:rPr>
                <w:rFonts w:asciiTheme="minorHAnsi" w:hAnsiTheme="minorHAnsi" w:cstheme="minorHAnsi"/>
                <w:b/>
                <w:color w:val="0000FF"/>
              </w:rPr>
            </w:pPr>
          </w:p>
        </w:tc>
      </w:tr>
      <w:tr w:rsidR="00B80998" w:rsidRPr="000A28FB" w14:paraId="54A4C841" w14:textId="77777777" w:rsidTr="137E246C">
        <w:trPr>
          <w:trHeight w:val="1331"/>
        </w:trPr>
        <w:tc>
          <w:tcPr>
            <w:tcW w:w="1563" w:type="dxa"/>
          </w:tcPr>
          <w:p w14:paraId="05F3A2FF" w14:textId="575883E2" w:rsidR="00B80998" w:rsidRPr="000A28FB" w:rsidRDefault="2946D230" w:rsidP="001B5B6E">
            <w:pPr>
              <w:rPr>
                <w:rFonts w:asciiTheme="minorHAnsi" w:hAnsiTheme="minorHAnsi" w:cstheme="minorHAnsi"/>
              </w:rPr>
            </w:pPr>
            <w:r w:rsidRPr="000A28FB">
              <w:rPr>
                <w:rFonts w:asciiTheme="minorHAnsi" w:hAnsiTheme="minorHAnsi" w:cstheme="minorHAnsi"/>
              </w:rPr>
              <w:t>7:30 – 8:30  AM</w:t>
            </w:r>
          </w:p>
        </w:tc>
        <w:tc>
          <w:tcPr>
            <w:tcW w:w="1563" w:type="dxa"/>
          </w:tcPr>
          <w:p w14:paraId="2D339E93" w14:textId="128F9B84" w:rsidR="00B11FD9" w:rsidRPr="000A28FB" w:rsidRDefault="00B11FD9" w:rsidP="001B5B6E">
            <w:pPr>
              <w:rPr>
                <w:rFonts w:asciiTheme="minorHAnsi" w:hAnsiTheme="minorHAnsi" w:cstheme="minorHAnsi"/>
              </w:rPr>
            </w:pPr>
          </w:p>
        </w:tc>
        <w:tc>
          <w:tcPr>
            <w:tcW w:w="1563" w:type="dxa"/>
          </w:tcPr>
          <w:p w14:paraId="3CF2D8B6" w14:textId="6FFD70F6" w:rsidR="00B80998" w:rsidRPr="000A28FB" w:rsidRDefault="137E246C" w:rsidP="001B5B6E">
            <w:pPr>
              <w:rPr>
                <w:rFonts w:asciiTheme="minorHAnsi" w:hAnsiTheme="minorHAnsi" w:cstheme="minorHAnsi"/>
              </w:rPr>
            </w:pPr>
            <w:r w:rsidRPr="000A28FB">
              <w:rPr>
                <w:rFonts w:asciiTheme="minorHAnsi" w:hAnsiTheme="minorHAnsi" w:cstheme="minorHAnsi"/>
              </w:rPr>
              <w:t xml:space="preserve">Sleep Medicine rounds. Monthly from Sept-June 7:30-8:30 E6-012 </w:t>
            </w:r>
          </w:p>
        </w:tc>
        <w:tc>
          <w:tcPr>
            <w:tcW w:w="1563" w:type="dxa"/>
          </w:tcPr>
          <w:p w14:paraId="0FB78278" w14:textId="77777777" w:rsidR="00B80998" w:rsidRPr="000A28FB" w:rsidRDefault="00B80998" w:rsidP="001B5B6E">
            <w:pPr>
              <w:rPr>
                <w:rFonts w:asciiTheme="minorHAnsi" w:hAnsiTheme="minorHAnsi" w:cstheme="minorHAnsi"/>
              </w:rPr>
            </w:pPr>
          </w:p>
        </w:tc>
        <w:tc>
          <w:tcPr>
            <w:tcW w:w="1563" w:type="dxa"/>
            <w:vMerge w:val="restart"/>
            <w:vAlign w:val="center"/>
          </w:tcPr>
          <w:p w14:paraId="2A09597A" w14:textId="5731FEA4" w:rsidR="00B80998" w:rsidRPr="000A28FB" w:rsidRDefault="2946D230" w:rsidP="2946D230">
            <w:pPr>
              <w:spacing w:line="259" w:lineRule="auto"/>
              <w:jc w:val="center"/>
              <w:rPr>
                <w:rFonts w:asciiTheme="minorHAnsi" w:hAnsiTheme="minorHAnsi" w:cstheme="minorHAnsi"/>
              </w:rPr>
            </w:pPr>
            <w:r w:rsidRPr="000A28FB">
              <w:rPr>
                <w:rFonts w:asciiTheme="minorHAnsi" w:hAnsiTheme="minorHAnsi" w:cstheme="minorHAnsi"/>
              </w:rPr>
              <w:t xml:space="preserve">Independent </w:t>
            </w:r>
          </w:p>
          <w:p w14:paraId="6609DC3A" w14:textId="23147E9E" w:rsidR="00B80998" w:rsidRPr="000A28FB" w:rsidRDefault="2946D230" w:rsidP="2946D230">
            <w:pPr>
              <w:spacing w:line="259" w:lineRule="auto"/>
              <w:jc w:val="center"/>
              <w:rPr>
                <w:rFonts w:asciiTheme="minorHAnsi" w:hAnsiTheme="minorHAnsi" w:cstheme="minorHAnsi"/>
              </w:rPr>
            </w:pPr>
            <w:r w:rsidRPr="000A28FB">
              <w:rPr>
                <w:rFonts w:asciiTheme="minorHAnsi" w:hAnsiTheme="minorHAnsi" w:cstheme="minorHAnsi"/>
              </w:rPr>
              <w:t>study time</w:t>
            </w:r>
          </w:p>
        </w:tc>
        <w:tc>
          <w:tcPr>
            <w:tcW w:w="1563" w:type="dxa"/>
          </w:tcPr>
          <w:p w14:paraId="692C5042" w14:textId="5137F13E" w:rsidR="00B11FD9" w:rsidRPr="000A28FB" w:rsidRDefault="137E246C" w:rsidP="001B5B6E">
            <w:pPr>
              <w:rPr>
                <w:rFonts w:asciiTheme="minorHAnsi" w:hAnsiTheme="minorHAnsi" w:cstheme="minorHAnsi"/>
              </w:rPr>
            </w:pPr>
            <w:r w:rsidRPr="000A28FB">
              <w:rPr>
                <w:rFonts w:asciiTheme="minorHAnsi" w:hAnsiTheme="minorHAnsi" w:cstheme="minorHAnsi"/>
              </w:rPr>
              <w:t>Resident presentation 0800-0900h Last Friday of block E6-012</w:t>
            </w:r>
          </w:p>
        </w:tc>
      </w:tr>
      <w:tr w:rsidR="00B80998" w:rsidRPr="000A28FB" w14:paraId="4CCC66DA" w14:textId="77777777" w:rsidTr="137E246C">
        <w:trPr>
          <w:trHeight w:val="2690"/>
        </w:trPr>
        <w:tc>
          <w:tcPr>
            <w:tcW w:w="1563" w:type="dxa"/>
          </w:tcPr>
          <w:p w14:paraId="4F6DD904" w14:textId="77777777" w:rsidR="00B80998" w:rsidRPr="000A28FB" w:rsidRDefault="140978B1" w:rsidP="00A24E97">
            <w:pPr>
              <w:rPr>
                <w:rFonts w:asciiTheme="minorHAnsi" w:hAnsiTheme="minorHAnsi" w:cstheme="minorHAnsi"/>
              </w:rPr>
            </w:pPr>
            <w:r w:rsidRPr="000A28FB">
              <w:rPr>
                <w:rFonts w:asciiTheme="minorHAnsi" w:hAnsiTheme="minorHAnsi" w:cstheme="minorHAnsi"/>
              </w:rPr>
              <w:t>8:30 – 12:00 am</w:t>
            </w:r>
          </w:p>
        </w:tc>
        <w:tc>
          <w:tcPr>
            <w:tcW w:w="1563" w:type="dxa"/>
            <w:vAlign w:val="center"/>
          </w:tcPr>
          <w:p w14:paraId="522B71B1" w14:textId="78685091" w:rsidR="00B11FD9" w:rsidRPr="000A28FB" w:rsidRDefault="140978B1" w:rsidP="001B5B6E">
            <w:pPr>
              <w:jc w:val="center"/>
              <w:rPr>
                <w:rFonts w:asciiTheme="minorHAnsi" w:hAnsiTheme="minorHAnsi" w:cstheme="minorHAnsi"/>
              </w:rPr>
            </w:pPr>
            <w:r w:rsidRPr="000A28FB">
              <w:rPr>
                <w:rFonts w:asciiTheme="minorHAnsi" w:hAnsiTheme="minorHAnsi" w:cstheme="minorHAnsi"/>
              </w:rPr>
              <w:t xml:space="preserve">Povitz </w:t>
            </w:r>
          </w:p>
          <w:p w14:paraId="4AF7875A" w14:textId="11EB55DB" w:rsidR="00B11FD9" w:rsidRPr="000A28FB" w:rsidRDefault="140978B1" w:rsidP="001B5B6E">
            <w:pPr>
              <w:jc w:val="center"/>
              <w:rPr>
                <w:rFonts w:asciiTheme="minorHAnsi" w:hAnsiTheme="minorHAnsi" w:cstheme="minorHAnsi"/>
              </w:rPr>
            </w:pPr>
            <w:r w:rsidRPr="000A28FB">
              <w:rPr>
                <w:rFonts w:asciiTheme="minorHAnsi" w:hAnsiTheme="minorHAnsi" w:cstheme="minorHAnsi"/>
              </w:rPr>
              <w:t>sleep/</w:t>
            </w:r>
            <w:proofErr w:type="spellStart"/>
            <w:r w:rsidRPr="000A28FB">
              <w:rPr>
                <w:rFonts w:asciiTheme="minorHAnsi" w:hAnsiTheme="minorHAnsi" w:cstheme="minorHAnsi"/>
              </w:rPr>
              <w:t>resp</w:t>
            </w:r>
            <w:proofErr w:type="spellEnd"/>
            <w:r w:rsidRPr="000A28FB">
              <w:rPr>
                <w:rFonts w:asciiTheme="minorHAnsi" w:hAnsiTheme="minorHAnsi" w:cstheme="minorHAnsi"/>
              </w:rPr>
              <w:t xml:space="preserve"> clinic</w:t>
            </w:r>
          </w:p>
        </w:tc>
        <w:tc>
          <w:tcPr>
            <w:tcW w:w="1563" w:type="dxa"/>
            <w:vAlign w:val="center"/>
          </w:tcPr>
          <w:p w14:paraId="7418E70C" w14:textId="77777777" w:rsidR="00B80998" w:rsidRPr="000A28FB" w:rsidRDefault="140978B1" w:rsidP="001B5B6E">
            <w:pPr>
              <w:jc w:val="center"/>
              <w:rPr>
                <w:rFonts w:asciiTheme="minorHAnsi" w:hAnsiTheme="minorHAnsi" w:cstheme="minorHAnsi"/>
              </w:rPr>
            </w:pPr>
            <w:r w:rsidRPr="000A28FB">
              <w:rPr>
                <w:rFonts w:asciiTheme="minorHAnsi" w:hAnsiTheme="minorHAnsi" w:cstheme="minorHAnsi"/>
              </w:rPr>
              <w:t xml:space="preserve">Povitz </w:t>
            </w:r>
          </w:p>
          <w:p w14:paraId="258F3211" w14:textId="525A51C0" w:rsidR="00B80998" w:rsidRPr="000A28FB" w:rsidRDefault="2946D230" w:rsidP="001B5B6E">
            <w:pPr>
              <w:jc w:val="center"/>
              <w:rPr>
                <w:rFonts w:asciiTheme="minorHAnsi" w:hAnsiTheme="minorHAnsi" w:cstheme="minorHAnsi"/>
              </w:rPr>
            </w:pPr>
            <w:r w:rsidRPr="000A28FB">
              <w:rPr>
                <w:rFonts w:asciiTheme="minorHAnsi" w:hAnsiTheme="minorHAnsi" w:cstheme="minorHAnsi"/>
              </w:rPr>
              <w:t xml:space="preserve">Sleep Clinic  </w:t>
            </w:r>
          </w:p>
          <w:p w14:paraId="34CE0A41" w14:textId="77777777" w:rsidR="00B80998" w:rsidRPr="000A28FB" w:rsidRDefault="00B80998" w:rsidP="00B05E22">
            <w:pPr>
              <w:jc w:val="center"/>
              <w:rPr>
                <w:rFonts w:asciiTheme="minorHAnsi" w:hAnsiTheme="minorHAnsi" w:cstheme="minorHAnsi"/>
              </w:rPr>
            </w:pPr>
          </w:p>
        </w:tc>
        <w:tc>
          <w:tcPr>
            <w:tcW w:w="1563" w:type="dxa"/>
            <w:vAlign w:val="center"/>
          </w:tcPr>
          <w:p w14:paraId="54ECB6AF" w14:textId="77777777" w:rsidR="00B80998" w:rsidRPr="000A28FB" w:rsidRDefault="140978B1" w:rsidP="001B5B6E">
            <w:pPr>
              <w:jc w:val="center"/>
              <w:rPr>
                <w:rFonts w:asciiTheme="minorHAnsi" w:hAnsiTheme="minorHAnsi" w:cstheme="minorHAnsi"/>
              </w:rPr>
            </w:pPr>
            <w:r w:rsidRPr="000A28FB">
              <w:rPr>
                <w:rFonts w:asciiTheme="minorHAnsi" w:hAnsiTheme="minorHAnsi" w:cstheme="minorHAnsi"/>
              </w:rPr>
              <w:t>Mak</w:t>
            </w:r>
          </w:p>
          <w:p w14:paraId="20A2462B" w14:textId="77777777" w:rsidR="00A41194" w:rsidRPr="000A28FB" w:rsidRDefault="140978B1" w:rsidP="001B5B6E">
            <w:pPr>
              <w:jc w:val="center"/>
              <w:rPr>
                <w:rFonts w:asciiTheme="minorHAnsi" w:hAnsiTheme="minorHAnsi" w:cstheme="minorHAnsi"/>
              </w:rPr>
            </w:pPr>
            <w:r w:rsidRPr="000A28FB">
              <w:rPr>
                <w:rFonts w:asciiTheme="minorHAnsi" w:hAnsiTheme="minorHAnsi" w:cstheme="minorHAnsi"/>
              </w:rPr>
              <w:t>Sleep Clinic</w:t>
            </w:r>
          </w:p>
        </w:tc>
        <w:tc>
          <w:tcPr>
            <w:tcW w:w="1563" w:type="dxa"/>
            <w:vMerge/>
          </w:tcPr>
          <w:p w14:paraId="6D98A12B" w14:textId="77777777" w:rsidR="00B80998" w:rsidRPr="000A28FB" w:rsidRDefault="00B80998" w:rsidP="001B5B6E">
            <w:pPr>
              <w:rPr>
                <w:rFonts w:asciiTheme="minorHAnsi" w:hAnsiTheme="minorHAnsi" w:cstheme="minorHAnsi"/>
              </w:rPr>
            </w:pPr>
          </w:p>
        </w:tc>
        <w:tc>
          <w:tcPr>
            <w:tcW w:w="1563" w:type="dxa"/>
            <w:vAlign w:val="center"/>
          </w:tcPr>
          <w:p w14:paraId="74429781" w14:textId="77777777" w:rsidR="00B80998" w:rsidRPr="000A28FB" w:rsidRDefault="140978B1" w:rsidP="001B5B6E">
            <w:pPr>
              <w:jc w:val="center"/>
              <w:rPr>
                <w:rFonts w:asciiTheme="minorHAnsi" w:hAnsiTheme="minorHAnsi" w:cstheme="minorHAnsi"/>
              </w:rPr>
            </w:pPr>
            <w:r w:rsidRPr="000A28FB">
              <w:rPr>
                <w:rFonts w:asciiTheme="minorHAnsi" w:hAnsiTheme="minorHAnsi" w:cstheme="minorHAnsi"/>
              </w:rPr>
              <w:t>Barr Sleep Clinic</w:t>
            </w:r>
          </w:p>
        </w:tc>
      </w:tr>
      <w:tr w:rsidR="00400D3D" w:rsidRPr="000A28FB" w14:paraId="7C1C096C" w14:textId="77777777" w:rsidTr="007F086A">
        <w:trPr>
          <w:trHeight w:val="2259"/>
        </w:trPr>
        <w:tc>
          <w:tcPr>
            <w:tcW w:w="1563" w:type="dxa"/>
          </w:tcPr>
          <w:p w14:paraId="733925D5" w14:textId="06991178" w:rsidR="00400D3D" w:rsidRPr="000A28FB" w:rsidRDefault="00400D3D" w:rsidP="00B22E63">
            <w:pPr>
              <w:rPr>
                <w:rFonts w:asciiTheme="minorHAnsi" w:hAnsiTheme="minorHAnsi" w:cstheme="minorHAnsi"/>
              </w:rPr>
            </w:pPr>
            <w:r w:rsidRPr="000A28FB">
              <w:rPr>
                <w:rFonts w:asciiTheme="minorHAnsi" w:hAnsiTheme="minorHAnsi" w:cstheme="minorHAnsi"/>
              </w:rPr>
              <w:t>1:00 -- 4:30</w:t>
            </w:r>
          </w:p>
        </w:tc>
        <w:tc>
          <w:tcPr>
            <w:tcW w:w="1563" w:type="dxa"/>
            <w:vAlign w:val="center"/>
          </w:tcPr>
          <w:p w14:paraId="3F073544" w14:textId="77777777" w:rsidR="00400D3D" w:rsidRPr="000A28FB" w:rsidRDefault="00400D3D" w:rsidP="00127F3E">
            <w:pPr>
              <w:jc w:val="center"/>
              <w:rPr>
                <w:rFonts w:asciiTheme="minorHAnsi" w:hAnsiTheme="minorHAnsi" w:cstheme="minorHAnsi"/>
              </w:rPr>
            </w:pPr>
            <w:r w:rsidRPr="000A28FB">
              <w:rPr>
                <w:rFonts w:asciiTheme="minorHAnsi" w:hAnsiTheme="minorHAnsi" w:cstheme="minorHAnsi"/>
              </w:rPr>
              <w:t>Independent</w:t>
            </w:r>
          </w:p>
          <w:p w14:paraId="129351EA" w14:textId="77777777" w:rsidR="00400D3D" w:rsidRPr="000A28FB" w:rsidRDefault="00400D3D" w:rsidP="00127F3E">
            <w:pPr>
              <w:jc w:val="center"/>
              <w:rPr>
                <w:rFonts w:asciiTheme="minorHAnsi" w:hAnsiTheme="minorHAnsi" w:cstheme="minorHAnsi"/>
              </w:rPr>
            </w:pPr>
            <w:r w:rsidRPr="000A28FB">
              <w:rPr>
                <w:rFonts w:asciiTheme="minorHAnsi" w:hAnsiTheme="minorHAnsi" w:cstheme="minorHAnsi"/>
              </w:rPr>
              <w:t xml:space="preserve"> study time</w:t>
            </w:r>
          </w:p>
          <w:p w14:paraId="4C4231D7" w14:textId="57FE99DE" w:rsidR="00400D3D" w:rsidRPr="000A28FB" w:rsidRDefault="00400D3D" w:rsidP="00127F3E">
            <w:pPr>
              <w:jc w:val="center"/>
              <w:rPr>
                <w:rFonts w:asciiTheme="minorHAnsi" w:hAnsiTheme="minorHAnsi" w:cstheme="minorHAnsi"/>
              </w:rPr>
            </w:pPr>
          </w:p>
        </w:tc>
        <w:tc>
          <w:tcPr>
            <w:tcW w:w="1563" w:type="dxa"/>
            <w:vAlign w:val="center"/>
          </w:tcPr>
          <w:p w14:paraId="37EEFC5D" w14:textId="0F27C977" w:rsidR="00400D3D" w:rsidRPr="000A28FB" w:rsidRDefault="00400D3D" w:rsidP="00B11FD9">
            <w:pPr>
              <w:rPr>
                <w:rFonts w:asciiTheme="minorHAnsi" w:hAnsiTheme="minorHAnsi" w:cstheme="minorHAnsi"/>
              </w:rPr>
            </w:pPr>
            <w:r w:rsidRPr="000A28FB">
              <w:rPr>
                <w:rFonts w:asciiTheme="minorHAnsi" w:hAnsiTheme="minorHAnsi" w:cstheme="minorHAnsi"/>
              </w:rPr>
              <w:t xml:space="preserve">Independent </w:t>
            </w:r>
          </w:p>
          <w:p w14:paraId="2946DB82" w14:textId="254F81D0" w:rsidR="00400D3D" w:rsidRPr="000A28FB" w:rsidRDefault="00400D3D" w:rsidP="00B11FD9">
            <w:pPr>
              <w:rPr>
                <w:rFonts w:asciiTheme="minorHAnsi" w:hAnsiTheme="minorHAnsi" w:cstheme="minorHAnsi"/>
              </w:rPr>
            </w:pPr>
            <w:r w:rsidRPr="000A28FB">
              <w:rPr>
                <w:rFonts w:asciiTheme="minorHAnsi" w:hAnsiTheme="minorHAnsi" w:cstheme="minorHAnsi"/>
              </w:rPr>
              <w:t>study time</w:t>
            </w:r>
          </w:p>
        </w:tc>
        <w:tc>
          <w:tcPr>
            <w:tcW w:w="1563" w:type="dxa"/>
            <w:vAlign w:val="center"/>
          </w:tcPr>
          <w:p w14:paraId="235CC10B" w14:textId="7483E882" w:rsidR="00400D3D" w:rsidRPr="000A28FB" w:rsidRDefault="00400D3D" w:rsidP="001B5B6E">
            <w:pPr>
              <w:jc w:val="center"/>
              <w:rPr>
                <w:rFonts w:asciiTheme="minorHAnsi" w:hAnsiTheme="minorHAnsi" w:cstheme="minorHAnsi"/>
              </w:rPr>
            </w:pPr>
            <w:r w:rsidRPr="000A28FB">
              <w:rPr>
                <w:rFonts w:asciiTheme="minorHAnsi" w:hAnsiTheme="minorHAnsi" w:cstheme="minorHAnsi"/>
              </w:rPr>
              <w:t>Sen Sleep Clinic</w:t>
            </w:r>
          </w:p>
        </w:tc>
        <w:tc>
          <w:tcPr>
            <w:tcW w:w="1563" w:type="dxa"/>
            <w:vAlign w:val="center"/>
          </w:tcPr>
          <w:p w14:paraId="4BF9877F" w14:textId="64006B7F" w:rsidR="00400D3D" w:rsidRPr="000A28FB" w:rsidRDefault="00400D3D" w:rsidP="001B5B6E">
            <w:pPr>
              <w:jc w:val="center"/>
              <w:rPr>
                <w:rFonts w:asciiTheme="minorHAnsi" w:hAnsiTheme="minorHAnsi" w:cstheme="minorHAnsi"/>
              </w:rPr>
            </w:pPr>
            <w:r w:rsidRPr="000A28FB">
              <w:rPr>
                <w:rFonts w:asciiTheme="minorHAnsi" w:hAnsiTheme="minorHAnsi" w:cstheme="minorHAnsi"/>
              </w:rPr>
              <w:t xml:space="preserve">Kashgari </w:t>
            </w:r>
          </w:p>
          <w:p w14:paraId="2FF3BCB6" w14:textId="28145211" w:rsidR="00400D3D" w:rsidRPr="000A28FB" w:rsidRDefault="00400D3D" w:rsidP="001B5B6E">
            <w:pPr>
              <w:jc w:val="center"/>
              <w:rPr>
                <w:rFonts w:asciiTheme="minorHAnsi" w:hAnsiTheme="minorHAnsi" w:cstheme="minorHAnsi"/>
              </w:rPr>
            </w:pPr>
            <w:r w:rsidRPr="000A28FB">
              <w:rPr>
                <w:rFonts w:asciiTheme="minorHAnsi" w:hAnsiTheme="minorHAnsi" w:cstheme="minorHAnsi"/>
              </w:rPr>
              <w:t>Sleep Clinic</w:t>
            </w:r>
          </w:p>
        </w:tc>
        <w:tc>
          <w:tcPr>
            <w:tcW w:w="1563" w:type="dxa"/>
            <w:vAlign w:val="center"/>
          </w:tcPr>
          <w:p w14:paraId="0938C5A9" w14:textId="594B7693" w:rsidR="00400D3D" w:rsidRPr="000A28FB" w:rsidRDefault="00400D3D" w:rsidP="001B5B6E">
            <w:pPr>
              <w:jc w:val="center"/>
              <w:rPr>
                <w:rFonts w:asciiTheme="minorHAnsi" w:hAnsiTheme="minorHAnsi" w:cstheme="minorHAnsi"/>
              </w:rPr>
            </w:pPr>
            <w:r w:rsidRPr="000A28FB">
              <w:rPr>
                <w:rFonts w:asciiTheme="minorHAnsi" w:hAnsiTheme="minorHAnsi" w:cstheme="minorHAnsi"/>
              </w:rPr>
              <w:t>Kashgari Sleep Clinic</w:t>
            </w:r>
          </w:p>
          <w:p w14:paraId="51322DCA" w14:textId="6B0FF56B" w:rsidR="00400D3D" w:rsidRPr="000A28FB" w:rsidRDefault="00400D3D" w:rsidP="2946D230">
            <w:pPr>
              <w:jc w:val="center"/>
              <w:rPr>
                <w:rFonts w:asciiTheme="minorHAnsi" w:hAnsiTheme="minorHAnsi" w:cstheme="minorHAnsi"/>
              </w:rPr>
            </w:pPr>
          </w:p>
        </w:tc>
      </w:tr>
    </w:tbl>
    <w:p w14:paraId="61CDCEAD" w14:textId="77777777" w:rsidR="00B80998" w:rsidRPr="000A28FB" w:rsidRDefault="00B80998" w:rsidP="00B80998">
      <w:pPr>
        <w:rPr>
          <w:rFonts w:asciiTheme="minorHAnsi" w:hAnsiTheme="minorHAnsi" w:cstheme="minorHAnsi"/>
        </w:rPr>
      </w:pPr>
    </w:p>
    <w:p w14:paraId="356E2456" w14:textId="409BB503" w:rsidR="00B80998" w:rsidRPr="000A28FB" w:rsidRDefault="00B80998" w:rsidP="00B80998">
      <w:pPr>
        <w:rPr>
          <w:rFonts w:asciiTheme="minorHAnsi" w:hAnsiTheme="minorHAnsi" w:cstheme="minorHAnsi"/>
        </w:rPr>
      </w:pPr>
    </w:p>
    <w:p w14:paraId="5D90AE19" w14:textId="6898B1F1" w:rsidR="2946D230" w:rsidRPr="000A28FB" w:rsidRDefault="2946D230">
      <w:pPr>
        <w:rPr>
          <w:rFonts w:asciiTheme="minorHAnsi" w:hAnsiTheme="minorHAnsi" w:cstheme="minorHAnsi"/>
        </w:rPr>
      </w:pPr>
      <w:r w:rsidRPr="000A28FB">
        <w:rPr>
          <w:rFonts w:asciiTheme="minorHAnsi" w:hAnsiTheme="minorHAnsi" w:cstheme="minorHAnsi"/>
        </w:rPr>
        <w:br w:type="page"/>
      </w:r>
    </w:p>
    <w:p w14:paraId="5A44C0A2" w14:textId="22499455" w:rsidR="2946D230" w:rsidRPr="000A28FB" w:rsidRDefault="2946D230" w:rsidP="2946D230">
      <w:pPr>
        <w:rPr>
          <w:rFonts w:asciiTheme="minorHAnsi" w:hAnsiTheme="minorHAnsi" w:cstheme="minorHAnsi"/>
          <w:b/>
          <w:bCs/>
        </w:rPr>
      </w:pPr>
      <w:r w:rsidRPr="000A28FB">
        <w:rPr>
          <w:rFonts w:asciiTheme="minorHAnsi" w:hAnsiTheme="minorHAnsi" w:cstheme="minorHAnsi"/>
          <w:b/>
          <w:bCs/>
        </w:rPr>
        <w:t>Rotation Schedule -- Resident 2</w:t>
      </w:r>
    </w:p>
    <w:p w14:paraId="7C076254" w14:textId="155DDFA0" w:rsidR="2946D230" w:rsidRPr="000A28FB" w:rsidRDefault="2946D230">
      <w:pPr>
        <w:rPr>
          <w:rFonts w:asciiTheme="minorHAnsi" w:hAnsiTheme="minorHAnsi" w:cstheme="minorHAnsi"/>
        </w:rPr>
      </w:pPr>
      <w:r w:rsidRPr="000A28FB">
        <w:rPr>
          <w:rFonts w:asciiTheme="minorHAnsi" w:hAnsiTheme="minorHAnsi" w:cstheme="minorHAnsi"/>
        </w:rPr>
        <w:t>If planned clinic is cancelled you are expected to attend alternative sleep clinics if available</w:t>
      </w:r>
    </w:p>
    <w:p w14:paraId="0F4E6848" w14:textId="77777777" w:rsidR="2946D230" w:rsidRPr="000A28FB" w:rsidRDefault="2946D23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3"/>
        <w:gridCol w:w="1563"/>
        <w:gridCol w:w="1563"/>
        <w:gridCol w:w="1563"/>
        <w:gridCol w:w="1563"/>
        <w:gridCol w:w="1563"/>
      </w:tblGrid>
      <w:tr w:rsidR="2946D230" w:rsidRPr="000A28FB" w14:paraId="2CDAF2C4" w14:textId="77777777" w:rsidTr="137E246C">
        <w:trPr>
          <w:trHeight w:val="512"/>
        </w:trPr>
        <w:tc>
          <w:tcPr>
            <w:tcW w:w="1563" w:type="dxa"/>
          </w:tcPr>
          <w:p w14:paraId="3D44CCB2" w14:textId="77777777" w:rsidR="2946D230" w:rsidRPr="000A28FB" w:rsidRDefault="2946D230" w:rsidP="2946D230">
            <w:pPr>
              <w:rPr>
                <w:rFonts w:asciiTheme="minorHAnsi" w:hAnsiTheme="minorHAnsi" w:cstheme="minorHAnsi"/>
                <w:b/>
                <w:bCs/>
                <w:color w:val="0000FF"/>
              </w:rPr>
            </w:pPr>
            <w:r w:rsidRPr="000A28FB">
              <w:rPr>
                <w:rFonts w:asciiTheme="minorHAnsi" w:hAnsiTheme="minorHAnsi" w:cstheme="minorHAnsi"/>
                <w:b/>
                <w:bCs/>
                <w:color w:val="0000FF"/>
              </w:rPr>
              <w:t>Time</w:t>
            </w:r>
          </w:p>
        </w:tc>
        <w:tc>
          <w:tcPr>
            <w:tcW w:w="1563" w:type="dxa"/>
          </w:tcPr>
          <w:p w14:paraId="44BE070F" w14:textId="77777777" w:rsidR="2946D230" w:rsidRPr="000A28FB" w:rsidRDefault="2946D230" w:rsidP="2946D230">
            <w:pPr>
              <w:rPr>
                <w:rFonts w:asciiTheme="minorHAnsi" w:hAnsiTheme="minorHAnsi" w:cstheme="minorHAnsi"/>
                <w:b/>
                <w:bCs/>
                <w:color w:val="0000FF"/>
              </w:rPr>
            </w:pPr>
            <w:r w:rsidRPr="000A28FB">
              <w:rPr>
                <w:rFonts w:asciiTheme="minorHAnsi" w:hAnsiTheme="minorHAnsi" w:cstheme="minorHAnsi"/>
                <w:b/>
                <w:bCs/>
                <w:color w:val="0000FF"/>
              </w:rPr>
              <w:t>Monday</w:t>
            </w:r>
          </w:p>
        </w:tc>
        <w:tc>
          <w:tcPr>
            <w:tcW w:w="1563" w:type="dxa"/>
          </w:tcPr>
          <w:p w14:paraId="614CE29A" w14:textId="77777777" w:rsidR="2946D230" w:rsidRPr="000A28FB" w:rsidRDefault="2946D230" w:rsidP="2946D230">
            <w:pPr>
              <w:rPr>
                <w:rFonts w:asciiTheme="minorHAnsi" w:hAnsiTheme="minorHAnsi" w:cstheme="minorHAnsi"/>
                <w:b/>
                <w:bCs/>
                <w:color w:val="0000FF"/>
              </w:rPr>
            </w:pPr>
            <w:r w:rsidRPr="000A28FB">
              <w:rPr>
                <w:rFonts w:asciiTheme="minorHAnsi" w:hAnsiTheme="minorHAnsi" w:cstheme="minorHAnsi"/>
                <w:b/>
                <w:bCs/>
                <w:color w:val="0000FF"/>
              </w:rPr>
              <w:t>Tuesday</w:t>
            </w:r>
          </w:p>
        </w:tc>
        <w:tc>
          <w:tcPr>
            <w:tcW w:w="1563" w:type="dxa"/>
          </w:tcPr>
          <w:p w14:paraId="533F4633" w14:textId="77777777" w:rsidR="2946D230" w:rsidRPr="000A28FB" w:rsidRDefault="2946D230" w:rsidP="2946D230">
            <w:pPr>
              <w:rPr>
                <w:rFonts w:asciiTheme="minorHAnsi" w:hAnsiTheme="minorHAnsi" w:cstheme="minorHAnsi"/>
                <w:b/>
                <w:bCs/>
                <w:color w:val="0000FF"/>
              </w:rPr>
            </w:pPr>
            <w:r w:rsidRPr="000A28FB">
              <w:rPr>
                <w:rFonts w:asciiTheme="minorHAnsi" w:hAnsiTheme="minorHAnsi" w:cstheme="minorHAnsi"/>
                <w:b/>
                <w:bCs/>
                <w:color w:val="0000FF"/>
              </w:rPr>
              <w:t>Wednesday</w:t>
            </w:r>
          </w:p>
        </w:tc>
        <w:tc>
          <w:tcPr>
            <w:tcW w:w="1563" w:type="dxa"/>
          </w:tcPr>
          <w:p w14:paraId="42CE25EB" w14:textId="77777777" w:rsidR="2946D230" w:rsidRPr="000A28FB" w:rsidRDefault="2946D230" w:rsidP="2946D230">
            <w:pPr>
              <w:rPr>
                <w:rFonts w:asciiTheme="minorHAnsi" w:hAnsiTheme="minorHAnsi" w:cstheme="minorHAnsi"/>
                <w:b/>
                <w:bCs/>
                <w:color w:val="0000FF"/>
              </w:rPr>
            </w:pPr>
            <w:r w:rsidRPr="000A28FB">
              <w:rPr>
                <w:rFonts w:asciiTheme="minorHAnsi" w:hAnsiTheme="minorHAnsi" w:cstheme="minorHAnsi"/>
                <w:b/>
                <w:bCs/>
                <w:color w:val="0000FF"/>
              </w:rPr>
              <w:t>Thursday</w:t>
            </w:r>
          </w:p>
        </w:tc>
        <w:tc>
          <w:tcPr>
            <w:tcW w:w="1563" w:type="dxa"/>
          </w:tcPr>
          <w:p w14:paraId="0E0A8AE8" w14:textId="77777777" w:rsidR="2946D230" w:rsidRPr="000A28FB" w:rsidRDefault="2946D230" w:rsidP="2946D230">
            <w:pPr>
              <w:rPr>
                <w:rFonts w:asciiTheme="minorHAnsi" w:hAnsiTheme="minorHAnsi" w:cstheme="minorHAnsi"/>
                <w:b/>
                <w:bCs/>
                <w:color w:val="0000FF"/>
              </w:rPr>
            </w:pPr>
            <w:r w:rsidRPr="000A28FB">
              <w:rPr>
                <w:rFonts w:asciiTheme="minorHAnsi" w:hAnsiTheme="minorHAnsi" w:cstheme="minorHAnsi"/>
                <w:b/>
                <w:bCs/>
                <w:color w:val="0000FF"/>
              </w:rPr>
              <w:t>Friday</w:t>
            </w:r>
          </w:p>
          <w:p w14:paraId="6A96A273" w14:textId="77777777" w:rsidR="2946D230" w:rsidRPr="000A28FB" w:rsidRDefault="2946D230" w:rsidP="2946D230">
            <w:pPr>
              <w:rPr>
                <w:rFonts w:asciiTheme="minorHAnsi" w:hAnsiTheme="minorHAnsi" w:cstheme="minorHAnsi"/>
                <w:b/>
                <w:bCs/>
                <w:color w:val="0000FF"/>
              </w:rPr>
            </w:pPr>
          </w:p>
        </w:tc>
      </w:tr>
      <w:tr w:rsidR="2946D230" w:rsidRPr="000A28FB" w14:paraId="0D77886A" w14:textId="77777777" w:rsidTr="137E246C">
        <w:trPr>
          <w:trHeight w:val="1331"/>
        </w:trPr>
        <w:tc>
          <w:tcPr>
            <w:tcW w:w="1563" w:type="dxa"/>
          </w:tcPr>
          <w:p w14:paraId="345CA53E" w14:textId="77777777" w:rsidR="2946D230" w:rsidRPr="000A28FB" w:rsidRDefault="2946D230">
            <w:pPr>
              <w:rPr>
                <w:rFonts w:asciiTheme="minorHAnsi" w:hAnsiTheme="minorHAnsi" w:cstheme="minorHAnsi"/>
              </w:rPr>
            </w:pPr>
            <w:r w:rsidRPr="000A28FB">
              <w:rPr>
                <w:rFonts w:asciiTheme="minorHAnsi" w:hAnsiTheme="minorHAnsi" w:cstheme="minorHAnsi"/>
              </w:rPr>
              <w:t>8:00 – 9:00 AM</w:t>
            </w:r>
          </w:p>
        </w:tc>
        <w:tc>
          <w:tcPr>
            <w:tcW w:w="1563" w:type="dxa"/>
          </w:tcPr>
          <w:p w14:paraId="655241BD" w14:textId="59F4B871" w:rsidR="2946D230" w:rsidRPr="000A28FB" w:rsidRDefault="2946D230">
            <w:pPr>
              <w:rPr>
                <w:rFonts w:asciiTheme="minorHAnsi" w:hAnsiTheme="minorHAnsi" w:cstheme="minorHAnsi"/>
              </w:rPr>
            </w:pPr>
          </w:p>
        </w:tc>
        <w:tc>
          <w:tcPr>
            <w:tcW w:w="1563" w:type="dxa"/>
          </w:tcPr>
          <w:p w14:paraId="0CE6A9A1" w14:textId="4D92EFE1" w:rsidR="2946D230" w:rsidRPr="000A28FB" w:rsidRDefault="137E246C">
            <w:pPr>
              <w:rPr>
                <w:rFonts w:asciiTheme="minorHAnsi" w:hAnsiTheme="minorHAnsi" w:cstheme="minorHAnsi"/>
              </w:rPr>
            </w:pPr>
            <w:r w:rsidRPr="000A28FB">
              <w:rPr>
                <w:rFonts w:asciiTheme="minorHAnsi" w:hAnsiTheme="minorHAnsi" w:cstheme="minorHAnsi"/>
              </w:rPr>
              <w:t xml:space="preserve">Sleep Medicine rounds. Monthly from Sept-June 7:30-8:30 E6-012 </w:t>
            </w:r>
          </w:p>
          <w:p w14:paraId="6645EAB2" w14:textId="3E16756A" w:rsidR="2946D230" w:rsidRPr="000A28FB" w:rsidRDefault="2946D230" w:rsidP="1C4FB3C1">
            <w:pPr>
              <w:rPr>
                <w:rFonts w:asciiTheme="minorHAnsi" w:hAnsiTheme="minorHAnsi" w:cstheme="minorHAnsi"/>
              </w:rPr>
            </w:pPr>
          </w:p>
        </w:tc>
        <w:tc>
          <w:tcPr>
            <w:tcW w:w="1563" w:type="dxa"/>
          </w:tcPr>
          <w:p w14:paraId="3399E3BC" w14:textId="77777777" w:rsidR="2946D230" w:rsidRPr="000A28FB" w:rsidRDefault="2946D230">
            <w:pPr>
              <w:rPr>
                <w:rFonts w:asciiTheme="minorHAnsi" w:hAnsiTheme="minorHAnsi" w:cstheme="minorHAnsi"/>
              </w:rPr>
            </w:pPr>
          </w:p>
        </w:tc>
        <w:tc>
          <w:tcPr>
            <w:tcW w:w="1563" w:type="dxa"/>
            <w:vAlign w:val="center"/>
          </w:tcPr>
          <w:p w14:paraId="0C163E51" w14:textId="2573B2D7" w:rsidR="2946D230" w:rsidRPr="000A28FB" w:rsidRDefault="2946D230" w:rsidP="2946D230">
            <w:pPr>
              <w:jc w:val="center"/>
              <w:rPr>
                <w:rFonts w:asciiTheme="minorHAnsi" w:hAnsiTheme="minorHAnsi" w:cstheme="minorHAnsi"/>
              </w:rPr>
            </w:pPr>
          </w:p>
        </w:tc>
        <w:tc>
          <w:tcPr>
            <w:tcW w:w="1563" w:type="dxa"/>
          </w:tcPr>
          <w:p w14:paraId="2E66E08C" w14:textId="702E07F8" w:rsidR="2946D230" w:rsidRPr="000A28FB" w:rsidRDefault="137E246C">
            <w:pPr>
              <w:rPr>
                <w:rFonts w:asciiTheme="minorHAnsi" w:hAnsiTheme="minorHAnsi" w:cstheme="minorHAnsi"/>
              </w:rPr>
            </w:pPr>
            <w:r w:rsidRPr="000A28FB">
              <w:rPr>
                <w:rFonts w:asciiTheme="minorHAnsi" w:hAnsiTheme="minorHAnsi" w:cstheme="minorHAnsi"/>
              </w:rPr>
              <w:t>Sleep Medicine  resident presentation 800-900 e6-012</w:t>
            </w:r>
          </w:p>
        </w:tc>
      </w:tr>
      <w:tr w:rsidR="2946D230" w:rsidRPr="000A28FB" w14:paraId="40C3A549" w14:textId="77777777" w:rsidTr="137E246C">
        <w:trPr>
          <w:trHeight w:val="2690"/>
        </w:trPr>
        <w:tc>
          <w:tcPr>
            <w:tcW w:w="1563" w:type="dxa"/>
          </w:tcPr>
          <w:p w14:paraId="6B5EC48F" w14:textId="77777777" w:rsidR="2946D230" w:rsidRPr="000A28FB" w:rsidRDefault="2946D230">
            <w:pPr>
              <w:rPr>
                <w:rFonts w:asciiTheme="minorHAnsi" w:hAnsiTheme="minorHAnsi" w:cstheme="minorHAnsi"/>
              </w:rPr>
            </w:pPr>
            <w:r w:rsidRPr="000A28FB">
              <w:rPr>
                <w:rFonts w:asciiTheme="minorHAnsi" w:hAnsiTheme="minorHAnsi" w:cstheme="minorHAnsi"/>
              </w:rPr>
              <w:t>8:30 – 12:00 am</w:t>
            </w:r>
          </w:p>
        </w:tc>
        <w:tc>
          <w:tcPr>
            <w:tcW w:w="1563" w:type="dxa"/>
            <w:vAlign w:val="center"/>
          </w:tcPr>
          <w:p w14:paraId="65B1E7D3" w14:textId="09F4FAA5" w:rsidR="2946D230" w:rsidRPr="000A28FB" w:rsidRDefault="63A3DD0B" w:rsidP="2946D230">
            <w:pPr>
              <w:jc w:val="center"/>
              <w:rPr>
                <w:rFonts w:asciiTheme="minorHAnsi" w:hAnsiTheme="minorHAnsi" w:cstheme="minorHAnsi"/>
              </w:rPr>
            </w:pPr>
            <w:r w:rsidRPr="000A28FB">
              <w:rPr>
                <w:rFonts w:asciiTheme="minorHAnsi" w:hAnsiTheme="minorHAnsi" w:cstheme="minorHAnsi"/>
              </w:rPr>
              <w:t xml:space="preserve">Barr sleep clinic </w:t>
            </w:r>
          </w:p>
        </w:tc>
        <w:tc>
          <w:tcPr>
            <w:tcW w:w="1563" w:type="dxa"/>
            <w:vAlign w:val="center"/>
          </w:tcPr>
          <w:p w14:paraId="041DE8FE" w14:textId="03708326" w:rsidR="2946D230" w:rsidRPr="000A28FB" w:rsidRDefault="2946D230" w:rsidP="2946D230">
            <w:pPr>
              <w:jc w:val="center"/>
              <w:rPr>
                <w:rFonts w:asciiTheme="minorHAnsi" w:hAnsiTheme="minorHAnsi" w:cstheme="minorHAnsi"/>
              </w:rPr>
            </w:pPr>
            <w:r w:rsidRPr="000A28FB">
              <w:rPr>
                <w:rFonts w:asciiTheme="minorHAnsi" w:hAnsiTheme="minorHAnsi" w:cstheme="minorHAnsi"/>
              </w:rPr>
              <w:t xml:space="preserve"> </w:t>
            </w:r>
          </w:p>
          <w:p w14:paraId="752C6C38" w14:textId="77777777" w:rsidR="2946D230" w:rsidRPr="000A28FB" w:rsidRDefault="2946D230" w:rsidP="2946D230">
            <w:pPr>
              <w:jc w:val="center"/>
              <w:rPr>
                <w:rFonts w:asciiTheme="minorHAnsi" w:hAnsiTheme="minorHAnsi" w:cstheme="minorHAnsi"/>
              </w:rPr>
            </w:pPr>
          </w:p>
          <w:p w14:paraId="72201A94" w14:textId="77777777" w:rsidR="2946D230" w:rsidRPr="000A28FB" w:rsidRDefault="2946D230" w:rsidP="2946D230">
            <w:pPr>
              <w:jc w:val="center"/>
              <w:rPr>
                <w:rFonts w:asciiTheme="minorHAnsi" w:hAnsiTheme="minorHAnsi" w:cstheme="minorHAnsi"/>
              </w:rPr>
            </w:pPr>
            <w:r w:rsidRPr="000A28FB">
              <w:rPr>
                <w:rFonts w:asciiTheme="minorHAnsi" w:hAnsiTheme="minorHAnsi" w:cstheme="minorHAnsi"/>
              </w:rPr>
              <w:t xml:space="preserve">Sen Sleep Clinic </w:t>
            </w:r>
          </w:p>
          <w:p w14:paraId="38F55AF3" w14:textId="77777777" w:rsidR="2946D230" w:rsidRPr="000A28FB" w:rsidRDefault="2946D230" w:rsidP="2946D230">
            <w:pPr>
              <w:jc w:val="center"/>
              <w:rPr>
                <w:rFonts w:asciiTheme="minorHAnsi" w:hAnsiTheme="minorHAnsi" w:cstheme="minorHAnsi"/>
              </w:rPr>
            </w:pPr>
          </w:p>
        </w:tc>
        <w:tc>
          <w:tcPr>
            <w:tcW w:w="1563" w:type="dxa"/>
            <w:vAlign w:val="center"/>
          </w:tcPr>
          <w:p w14:paraId="73D9A3A5" w14:textId="77777777" w:rsidR="2946D230" w:rsidRPr="000A28FB" w:rsidRDefault="2946D230" w:rsidP="2946D230">
            <w:pPr>
              <w:jc w:val="center"/>
              <w:rPr>
                <w:rFonts w:asciiTheme="minorHAnsi" w:hAnsiTheme="minorHAnsi" w:cstheme="minorHAnsi"/>
              </w:rPr>
            </w:pPr>
            <w:r w:rsidRPr="000A28FB">
              <w:rPr>
                <w:rFonts w:asciiTheme="minorHAnsi" w:hAnsiTheme="minorHAnsi" w:cstheme="minorHAnsi"/>
              </w:rPr>
              <w:t xml:space="preserve">Kashgari </w:t>
            </w:r>
          </w:p>
          <w:p w14:paraId="1EA8D09A" w14:textId="18C8FC59" w:rsidR="2946D230" w:rsidRPr="000A28FB" w:rsidRDefault="2946D230" w:rsidP="2946D230">
            <w:pPr>
              <w:jc w:val="center"/>
              <w:rPr>
                <w:rFonts w:asciiTheme="minorHAnsi" w:hAnsiTheme="minorHAnsi" w:cstheme="minorHAnsi"/>
              </w:rPr>
            </w:pPr>
            <w:r w:rsidRPr="000A28FB">
              <w:rPr>
                <w:rFonts w:asciiTheme="minorHAnsi" w:hAnsiTheme="minorHAnsi" w:cstheme="minorHAnsi"/>
              </w:rPr>
              <w:t>Sleep Clinic</w:t>
            </w:r>
          </w:p>
        </w:tc>
        <w:tc>
          <w:tcPr>
            <w:tcW w:w="1563" w:type="dxa"/>
            <w:vAlign w:val="center"/>
          </w:tcPr>
          <w:p w14:paraId="430A9434" w14:textId="58E6074A" w:rsidR="2946D230" w:rsidRPr="000A28FB" w:rsidRDefault="6DDAB206" w:rsidP="6DDAB206">
            <w:pPr>
              <w:jc w:val="center"/>
              <w:rPr>
                <w:rFonts w:asciiTheme="minorHAnsi" w:hAnsiTheme="minorHAnsi" w:cstheme="minorHAnsi"/>
              </w:rPr>
            </w:pPr>
            <w:r w:rsidRPr="000A28FB">
              <w:rPr>
                <w:rFonts w:asciiTheme="minorHAnsi" w:hAnsiTheme="minorHAnsi" w:cstheme="minorHAnsi"/>
              </w:rPr>
              <w:t>Independent  study</w:t>
            </w:r>
          </w:p>
        </w:tc>
        <w:tc>
          <w:tcPr>
            <w:tcW w:w="1563" w:type="dxa"/>
            <w:vAlign w:val="center"/>
          </w:tcPr>
          <w:p w14:paraId="2E0D6E43" w14:textId="478E42DC" w:rsidR="2946D230" w:rsidRPr="000A28FB" w:rsidRDefault="2946D230" w:rsidP="2946D230">
            <w:pPr>
              <w:jc w:val="center"/>
              <w:rPr>
                <w:rFonts w:asciiTheme="minorHAnsi" w:hAnsiTheme="minorHAnsi" w:cstheme="minorHAnsi"/>
              </w:rPr>
            </w:pPr>
            <w:r w:rsidRPr="000A28FB">
              <w:rPr>
                <w:rFonts w:asciiTheme="minorHAnsi" w:hAnsiTheme="minorHAnsi" w:cstheme="minorHAnsi"/>
              </w:rPr>
              <w:t>Michael Mak Clinic</w:t>
            </w:r>
          </w:p>
        </w:tc>
      </w:tr>
      <w:tr w:rsidR="00400D3D" w:rsidRPr="000A28FB" w14:paraId="18558603" w14:textId="77777777" w:rsidTr="007F1248">
        <w:trPr>
          <w:trHeight w:val="2259"/>
        </w:trPr>
        <w:tc>
          <w:tcPr>
            <w:tcW w:w="1563" w:type="dxa"/>
          </w:tcPr>
          <w:p w14:paraId="38911718" w14:textId="1FFBCF77" w:rsidR="00400D3D" w:rsidRPr="000A28FB" w:rsidRDefault="00400D3D" w:rsidP="007F1248">
            <w:pPr>
              <w:rPr>
                <w:rFonts w:asciiTheme="minorHAnsi" w:hAnsiTheme="minorHAnsi" w:cstheme="minorHAnsi"/>
              </w:rPr>
            </w:pPr>
            <w:r w:rsidRPr="000A28FB">
              <w:rPr>
                <w:rFonts w:asciiTheme="minorHAnsi" w:hAnsiTheme="minorHAnsi" w:cstheme="minorHAnsi"/>
              </w:rPr>
              <w:t>1:00 -- 4:30</w:t>
            </w:r>
          </w:p>
        </w:tc>
        <w:tc>
          <w:tcPr>
            <w:tcW w:w="1563" w:type="dxa"/>
            <w:vAlign w:val="center"/>
          </w:tcPr>
          <w:p w14:paraId="15BDC2D4" w14:textId="77777777" w:rsidR="00400D3D" w:rsidRPr="000A28FB" w:rsidRDefault="00400D3D" w:rsidP="2946D230">
            <w:pPr>
              <w:jc w:val="center"/>
              <w:rPr>
                <w:rFonts w:asciiTheme="minorHAnsi" w:hAnsiTheme="minorHAnsi" w:cstheme="minorHAnsi"/>
              </w:rPr>
            </w:pPr>
            <w:r w:rsidRPr="000A28FB">
              <w:rPr>
                <w:rFonts w:asciiTheme="minorHAnsi" w:hAnsiTheme="minorHAnsi" w:cstheme="minorHAnsi"/>
              </w:rPr>
              <w:t>Sleep Lab</w:t>
            </w:r>
          </w:p>
          <w:p w14:paraId="25689AB2" w14:textId="5B56A4B7" w:rsidR="00400D3D" w:rsidRPr="000A28FB" w:rsidRDefault="00400D3D" w:rsidP="2946D230">
            <w:pPr>
              <w:jc w:val="center"/>
              <w:rPr>
                <w:rFonts w:asciiTheme="minorHAnsi" w:hAnsiTheme="minorHAnsi" w:cstheme="minorHAnsi"/>
              </w:rPr>
            </w:pPr>
          </w:p>
        </w:tc>
        <w:tc>
          <w:tcPr>
            <w:tcW w:w="1563" w:type="dxa"/>
            <w:vAlign w:val="center"/>
          </w:tcPr>
          <w:p w14:paraId="735371B3" w14:textId="77777777" w:rsidR="00400D3D" w:rsidRPr="000A28FB" w:rsidRDefault="00400D3D" w:rsidP="6DDAB206">
            <w:pPr>
              <w:jc w:val="center"/>
              <w:rPr>
                <w:rFonts w:asciiTheme="minorHAnsi" w:hAnsiTheme="minorHAnsi" w:cstheme="minorHAnsi"/>
              </w:rPr>
            </w:pPr>
            <w:r w:rsidRPr="000A28FB">
              <w:rPr>
                <w:rFonts w:asciiTheme="minorHAnsi" w:hAnsiTheme="minorHAnsi" w:cstheme="minorHAnsi"/>
              </w:rPr>
              <w:t xml:space="preserve">Independent </w:t>
            </w:r>
          </w:p>
          <w:p w14:paraId="221B5CFE" w14:textId="633DE732" w:rsidR="00400D3D" w:rsidRPr="000A28FB" w:rsidRDefault="00400D3D" w:rsidP="6DDAB206">
            <w:pPr>
              <w:jc w:val="center"/>
              <w:rPr>
                <w:rFonts w:asciiTheme="minorHAnsi" w:hAnsiTheme="minorHAnsi" w:cstheme="minorHAnsi"/>
              </w:rPr>
            </w:pPr>
            <w:r w:rsidRPr="000A28FB">
              <w:rPr>
                <w:rFonts w:asciiTheme="minorHAnsi" w:hAnsiTheme="minorHAnsi" w:cstheme="minorHAnsi"/>
              </w:rPr>
              <w:t>study</w:t>
            </w:r>
          </w:p>
        </w:tc>
        <w:tc>
          <w:tcPr>
            <w:tcW w:w="1563" w:type="dxa"/>
            <w:vAlign w:val="center"/>
          </w:tcPr>
          <w:p w14:paraId="6EB3E94B" w14:textId="77777777" w:rsidR="00400D3D" w:rsidRPr="000A28FB" w:rsidRDefault="00400D3D" w:rsidP="2946D230">
            <w:pPr>
              <w:jc w:val="center"/>
              <w:rPr>
                <w:rFonts w:asciiTheme="minorHAnsi" w:hAnsiTheme="minorHAnsi" w:cstheme="minorHAnsi"/>
              </w:rPr>
            </w:pPr>
            <w:r w:rsidRPr="000A28FB">
              <w:rPr>
                <w:rFonts w:asciiTheme="minorHAnsi" w:hAnsiTheme="minorHAnsi" w:cstheme="minorHAnsi"/>
              </w:rPr>
              <w:t>Sen Sleep Clinic*</w:t>
            </w:r>
          </w:p>
          <w:p w14:paraId="66B6AF76" w14:textId="74577D98" w:rsidR="00400D3D" w:rsidRPr="000A28FB" w:rsidRDefault="00400D3D" w:rsidP="2946D230">
            <w:pPr>
              <w:rPr>
                <w:rFonts w:asciiTheme="minorHAnsi" w:hAnsiTheme="minorHAnsi" w:cstheme="minorHAnsi"/>
              </w:rPr>
            </w:pPr>
          </w:p>
        </w:tc>
        <w:tc>
          <w:tcPr>
            <w:tcW w:w="1563" w:type="dxa"/>
            <w:vAlign w:val="center"/>
          </w:tcPr>
          <w:p w14:paraId="2B5AAA57" w14:textId="09B55BC9" w:rsidR="00400D3D" w:rsidRPr="000A28FB" w:rsidRDefault="00400D3D" w:rsidP="6DDAB206">
            <w:pPr>
              <w:jc w:val="center"/>
              <w:rPr>
                <w:rFonts w:asciiTheme="minorHAnsi" w:hAnsiTheme="minorHAnsi" w:cstheme="minorHAnsi"/>
              </w:rPr>
            </w:pPr>
            <w:r w:rsidRPr="000A28FB">
              <w:rPr>
                <w:rFonts w:asciiTheme="minorHAnsi" w:hAnsiTheme="minorHAnsi" w:cstheme="minorHAnsi"/>
              </w:rPr>
              <w:t>Kashgari sleep clinic</w:t>
            </w:r>
          </w:p>
        </w:tc>
        <w:tc>
          <w:tcPr>
            <w:tcW w:w="1563" w:type="dxa"/>
            <w:vAlign w:val="center"/>
          </w:tcPr>
          <w:p w14:paraId="2B68BEE4" w14:textId="77777777" w:rsidR="00400D3D" w:rsidRPr="000A28FB" w:rsidRDefault="00400D3D" w:rsidP="2946D230">
            <w:pPr>
              <w:jc w:val="center"/>
              <w:rPr>
                <w:rFonts w:asciiTheme="minorHAnsi" w:hAnsiTheme="minorHAnsi" w:cstheme="minorHAnsi"/>
              </w:rPr>
            </w:pPr>
          </w:p>
          <w:p w14:paraId="6C7005CB" w14:textId="77777777" w:rsidR="00400D3D" w:rsidRPr="000A28FB" w:rsidRDefault="00400D3D" w:rsidP="2946D230">
            <w:pPr>
              <w:jc w:val="center"/>
              <w:rPr>
                <w:rFonts w:asciiTheme="minorHAnsi" w:hAnsiTheme="minorHAnsi" w:cstheme="minorHAnsi"/>
              </w:rPr>
            </w:pPr>
            <w:r w:rsidRPr="000A28FB">
              <w:rPr>
                <w:rFonts w:asciiTheme="minorHAnsi" w:hAnsiTheme="minorHAnsi" w:cstheme="minorHAnsi"/>
              </w:rPr>
              <w:t>Barr sleep Clinic</w:t>
            </w:r>
          </w:p>
          <w:p w14:paraId="4C270079" w14:textId="0666AA8E" w:rsidR="00400D3D" w:rsidRPr="000A28FB" w:rsidRDefault="00400D3D" w:rsidP="2946D230">
            <w:pPr>
              <w:rPr>
                <w:rFonts w:asciiTheme="minorHAnsi" w:hAnsiTheme="minorHAnsi" w:cstheme="minorHAnsi"/>
              </w:rPr>
            </w:pPr>
          </w:p>
        </w:tc>
      </w:tr>
    </w:tbl>
    <w:p w14:paraId="0C5E9C19" w14:textId="68C05C3C" w:rsidR="2946D230" w:rsidRPr="000A28FB" w:rsidRDefault="2946D230">
      <w:pPr>
        <w:rPr>
          <w:rFonts w:asciiTheme="minorHAnsi" w:hAnsiTheme="minorHAnsi" w:cstheme="minorHAnsi"/>
        </w:rPr>
      </w:pPr>
    </w:p>
    <w:p w14:paraId="3A236340" w14:textId="2103EC46" w:rsidR="2946D230" w:rsidRPr="000A28FB" w:rsidRDefault="63A3DD0B" w:rsidP="63A3DD0B">
      <w:pPr>
        <w:rPr>
          <w:rFonts w:asciiTheme="minorHAnsi" w:hAnsiTheme="minorHAnsi" w:cstheme="minorHAnsi"/>
        </w:rPr>
      </w:pPr>
      <w:r w:rsidRPr="000A28FB">
        <w:rPr>
          <w:rFonts w:asciiTheme="minorHAnsi" w:hAnsiTheme="minorHAnsi" w:cstheme="minorHAnsi"/>
          <w:b/>
          <w:bCs/>
        </w:rPr>
        <w:t>Rotation Schedule – Sleep Fellow</w:t>
      </w:r>
    </w:p>
    <w:p w14:paraId="12439F08" w14:textId="155DDFA0" w:rsidR="2946D230" w:rsidRPr="000A28FB" w:rsidRDefault="63A3DD0B" w:rsidP="63A3DD0B">
      <w:pPr>
        <w:rPr>
          <w:rFonts w:asciiTheme="minorHAnsi" w:hAnsiTheme="minorHAnsi" w:cstheme="minorHAnsi"/>
        </w:rPr>
      </w:pPr>
      <w:r w:rsidRPr="000A28FB">
        <w:rPr>
          <w:rFonts w:asciiTheme="minorHAnsi" w:hAnsiTheme="minorHAnsi" w:cstheme="minorHAnsi"/>
        </w:rPr>
        <w:t>If planned clinic is cancelled you are expected to attend alternative sleep clinics if available</w:t>
      </w:r>
    </w:p>
    <w:p w14:paraId="22A63C10" w14:textId="77777777" w:rsidR="2946D230" w:rsidRPr="000A28FB" w:rsidRDefault="2946D230" w:rsidP="63A3DD0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3"/>
        <w:gridCol w:w="1563"/>
        <w:gridCol w:w="1563"/>
        <w:gridCol w:w="1563"/>
        <w:gridCol w:w="1639"/>
        <w:gridCol w:w="1563"/>
      </w:tblGrid>
      <w:tr w:rsidR="63A3DD0B" w:rsidRPr="000A28FB" w14:paraId="5750E012" w14:textId="77777777" w:rsidTr="137E246C">
        <w:trPr>
          <w:trHeight w:val="512"/>
        </w:trPr>
        <w:tc>
          <w:tcPr>
            <w:tcW w:w="1563" w:type="dxa"/>
          </w:tcPr>
          <w:p w14:paraId="043EC4D5" w14:textId="77777777" w:rsidR="63A3DD0B" w:rsidRPr="000A28FB" w:rsidRDefault="63A3DD0B" w:rsidP="63A3DD0B">
            <w:pPr>
              <w:rPr>
                <w:rFonts w:asciiTheme="minorHAnsi" w:hAnsiTheme="minorHAnsi" w:cstheme="minorHAnsi"/>
                <w:b/>
                <w:bCs/>
                <w:color w:val="0000FF"/>
              </w:rPr>
            </w:pPr>
            <w:r w:rsidRPr="000A28FB">
              <w:rPr>
                <w:rFonts w:asciiTheme="minorHAnsi" w:hAnsiTheme="minorHAnsi" w:cstheme="minorHAnsi"/>
                <w:b/>
                <w:bCs/>
                <w:color w:val="0000FF"/>
              </w:rPr>
              <w:t>Time</w:t>
            </w:r>
          </w:p>
        </w:tc>
        <w:tc>
          <w:tcPr>
            <w:tcW w:w="1563" w:type="dxa"/>
          </w:tcPr>
          <w:p w14:paraId="3139719D" w14:textId="77777777" w:rsidR="63A3DD0B" w:rsidRPr="000A28FB" w:rsidRDefault="63A3DD0B" w:rsidP="63A3DD0B">
            <w:pPr>
              <w:rPr>
                <w:rFonts w:asciiTheme="minorHAnsi" w:hAnsiTheme="minorHAnsi" w:cstheme="minorHAnsi"/>
                <w:b/>
                <w:bCs/>
                <w:color w:val="0000FF"/>
              </w:rPr>
            </w:pPr>
            <w:r w:rsidRPr="000A28FB">
              <w:rPr>
                <w:rFonts w:asciiTheme="minorHAnsi" w:hAnsiTheme="minorHAnsi" w:cstheme="minorHAnsi"/>
                <w:b/>
                <w:bCs/>
                <w:color w:val="0000FF"/>
              </w:rPr>
              <w:t>Monday</w:t>
            </w:r>
          </w:p>
        </w:tc>
        <w:tc>
          <w:tcPr>
            <w:tcW w:w="1563" w:type="dxa"/>
          </w:tcPr>
          <w:p w14:paraId="0567EB0B" w14:textId="77777777" w:rsidR="63A3DD0B" w:rsidRPr="000A28FB" w:rsidRDefault="63A3DD0B" w:rsidP="63A3DD0B">
            <w:pPr>
              <w:rPr>
                <w:rFonts w:asciiTheme="minorHAnsi" w:hAnsiTheme="minorHAnsi" w:cstheme="minorHAnsi"/>
                <w:b/>
                <w:bCs/>
                <w:color w:val="0000FF"/>
              </w:rPr>
            </w:pPr>
            <w:r w:rsidRPr="000A28FB">
              <w:rPr>
                <w:rFonts w:asciiTheme="minorHAnsi" w:hAnsiTheme="minorHAnsi" w:cstheme="minorHAnsi"/>
                <w:b/>
                <w:bCs/>
                <w:color w:val="0000FF"/>
              </w:rPr>
              <w:t>Tuesday</w:t>
            </w:r>
          </w:p>
        </w:tc>
        <w:tc>
          <w:tcPr>
            <w:tcW w:w="1563" w:type="dxa"/>
          </w:tcPr>
          <w:p w14:paraId="16BB95F7" w14:textId="77777777" w:rsidR="63A3DD0B" w:rsidRPr="000A28FB" w:rsidRDefault="63A3DD0B" w:rsidP="63A3DD0B">
            <w:pPr>
              <w:rPr>
                <w:rFonts w:asciiTheme="minorHAnsi" w:hAnsiTheme="minorHAnsi" w:cstheme="minorHAnsi"/>
                <w:b/>
                <w:bCs/>
                <w:color w:val="0000FF"/>
              </w:rPr>
            </w:pPr>
            <w:r w:rsidRPr="000A28FB">
              <w:rPr>
                <w:rFonts w:asciiTheme="minorHAnsi" w:hAnsiTheme="minorHAnsi" w:cstheme="minorHAnsi"/>
                <w:b/>
                <w:bCs/>
                <w:color w:val="0000FF"/>
              </w:rPr>
              <w:t>Wednesday</w:t>
            </w:r>
          </w:p>
        </w:tc>
        <w:tc>
          <w:tcPr>
            <w:tcW w:w="1563" w:type="dxa"/>
          </w:tcPr>
          <w:p w14:paraId="5921FDEC" w14:textId="77777777" w:rsidR="63A3DD0B" w:rsidRPr="000A28FB" w:rsidRDefault="63A3DD0B" w:rsidP="63A3DD0B">
            <w:pPr>
              <w:rPr>
                <w:rFonts w:asciiTheme="minorHAnsi" w:hAnsiTheme="minorHAnsi" w:cstheme="minorHAnsi"/>
                <w:b/>
                <w:bCs/>
                <w:color w:val="0000FF"/>
              </w:rPr>
            </w:pPr>
            <w:r w:rsidRPr="000A28FB">
              <w:rPr>
                <w:rFonts w:asciiTheme="minorHAnsi" w:hAnsiTheme="minorHAnsi" w:cstheme="minorHAnsi"/>
                <w:b/>
                <w:bCs/>
                <w:color w:val="0000FF"/>
              </w:rPr>
              <w:t>Thursday</w:t>
            </w:r>
          </w:p>
        </w:tc>
        <w:tc>
          <w:tcPr>
            <w:tcW w:w="1563" w:type="dxa"/>
          </w:tcPr>
          <w:p w14:paraId="5D940B53" w14:textId="77777777" w:rsidR="63A3DD0B" w:rsidRPr="000A28FB" w:rsidRDefault="63A3DD0B" w:rsidP="63A3DD0B">
            <w:pPr>
              <w:rPr>
                <w:rFonts w:asciiTheme="minorHAnsi" w:hAnsiTheme="minorHAnsi" w:cstheme="minorHAnsi"/>
                <w:b/>
                <w:bCs/>
                <w:color w:val="0000FF"/>
              </w:rPr>
            </w:pPr>
            <w:r w:rsidRPr="000A28FB">
              <w:rPr>
                <w:rFonts w:asciiTheme="minorHAnsi" w:hAnsiTheme="minorHAnsi" w:cstheme="minorHAnsi"/>
                <w:b/>
                <w:bCs/>
                <w:color w:val="0000FF"/>
              </w:rPr>
              <w:t>Friday</w:t>
            </w:r>
          </w:p>
          <w:p w14:paraId="29A5334B" w14:textId="77777777" w:rsidR="63A3DD0B" w:rsidRPr="000A28FB" w:rsidRDefault="63A3DD0B" w:rsidP="63A3DD0B">
            <w:pPr>
              <w:rPr>
                <w:rFonts w:asciiTheme="minorHAnsi" w:hAnsiTheme="minorHAnsi" w:cstheme="minorHAnsi"/>
                <w:b/>
                <w:bCs/>
                <w:color w:val="0000FF"/>
              </w:rPr>
            </w:pPr>
          </w:p>
        </w:tc>
      </w:tr>
      <w:tr w:rsidR="63A3DD0B" w:rsidRPr="000A28FB" w14:paraId="0C721EB4" w14:textId="77777777" w:rsidTr="137E246C">
        <w:trPr>
          <w:trHeight w:val="1331"/>
        </w:trPr>
        <w:tc>
          <w:tcPr>
            <w:tcW w:w="1563" w:type="dxa"/>
          </w:tcPr>
          <w:p w14:paraId="1EA0505B" w14:textId="77777777" w:rsidR="63A3DD0B" w:rsidRPr="000A28FB" w:rsidRDefault="63A3DD0B">
            <w:pPr>
              <w:rPr>
                <w:rFonts w:asciiTheme="minorHAnsi" w:hAnsiTheme="minorHAnsi" w:cstheme="minorHAnsi"/>
              </w:rPr>
            </w:pPr>
            <w:r w:rsidRPr="000A28FB">
              <w:rPr>
                <w:rFonts w:asciiTheme="minorHAnsi" w:hAnsiTheme="minorHAnsi" w:cstheme="minorHAnsi"/>
              </w:rPr>
              <w:t>8:00 – 9:00 AM</w:t>
            </w:r>
          </w:p>
        </w:tc>
        <w:tc>
          <w:tcPr>
            <w:tcW w:w="1563" w:type="dxa"/>
          </w:tcPr>
          <w:p w14:paraId="2384934C" w14:textId="5B3EE09D" w:rsidR="63A3DD0B" w:rsidRPr="000A28FB" w:rsidRDefault="63A3DD0B">
            <w:pPr>
              <w:rPr>
                <w:rFonts w:asciiTheme="minorHAnsi" w:hAnsiTheme="minorHAnsi" w:cstheme="minorHAnsi"/>
              </w:rPr>
            </w:pPr>
          </w:p>
        </w:tc>
        <w:tc>
          <w:tcPr>
            <w:tcW w:w="1563" w:type="dxa"/>
          </w:tcPr>
          <w:p w14:paraId="5B7BBE3B" w14:textId="3E7398BD" w:rsidR="63A3DD0B" w:rsidRPr="000A28FB" w:rsidRDefault="137E246C">
            <w:pPr>
              <w:rPr>
                <w:rFonts w:asciiTheme="minorHAnsi" w:hAnsiTheme="minorHAnsi" w:cstheme="minorHAnsi"/>
              </w:rPr>
            </w:pPr>
            <w:r w:rsidRPr="000A28FB">
              <w:rPr>
                <w:rFonts w:asciiTheme="minorHAnsi" w:hAnsiTheme="minorHAnsi" w:cstheme="minorHAnsi"/>
              </w:rPr>
              <w:t xml:space="preserve">Sleep Medicine rounds. Monthly from Sept-June 7:30-8:30 E6-012 </w:t>
            </w:r>
          </w:p>
          <w:p w14:paraId="3170191F" w14:textId="20A55C50" w:rsidR="63A3DD0B" w:rsidRPr="000A28FB" w:rsidRDefault="63A3DD0B" w:rsidP="1C4FB3C1">
            <w:pPr>
              <w:rPr>
                <w:rFonts w:asciiTheme="minorHAnsi" w:hAnsiTheme="minorHAnsi" w:cstheme="minorHAnsi"/>
              </w:rPr>
            </w:pPr>
          </w:p>
        </w:tc>
        <w:tc>
          <w:tcPr>
            <w:tcW w:w="1563" w:type="dxa"/>
          </w:tcPr>
          <w:p w14:paraId="5A3EF9ED" w14:textId="77777777" w:rsidR="63A3DD0B" w:rsidRPr="000A28FB" w:rsidRDefault="63A3DD0B">
            <w:pPr>
              <w:rPr>
                <w:rFonts w:asciiTheme="minorHAnsi" w:hAnsiTheme="minorHAnsi" w:cstheme="minorHAnsi"/>
              </w:rPr>
            </w:pPr>
          </w:p>
        </w:tc>
        <w:tc>
          <w:tcPr>
            <w:tcW w:w="1563" w:type="dxa"/>
            <w:vAlign w:val="center"/>
          </w:tcPr>
          <w:p w14:paraId="295AB469" w14:textId="2573B2D7" w:rsidR="63A3DD0B" w:rsidRPr="000A28FB" w:rsidRDefault="63A3DD0B" w:rsidP="63A3DD0B">
            <w:pPr>
              <w:jc w:val="center"/>
              <w:rPr>
                <w:rFonts w:asciiTheme="minorHAnsi" w:hAnsiTheme="minorHAnsi" w:cstheme="minorHAnsi"/>
              </w:rPr>
            </w:pPr>
          </w:p>
        </w:tc>
        <w:tc>
          <w:tcPr>
            <w:tcW w:w="1563" w:type="dxa"/>
          </w:tcPr>
          <w:p w14:paraId="2E4BD35C" w14:textId="10A5143D" w:rsidR="63A3DD0B" w:rsidRPr="000A28FB" w:rsidRDefault="1C4FB3C1">
            <w:pPr>
              <w:rPr>
                <w:rFonts w:asciiTheme="minorHAnsi" w:hAnsiTheme="minorHAnsi" w:cstheme="minorHAnsi"/>
              </w:rPr>
            </w:pPr>
            <w:r w:rsidRPr="000A28FB">
              <w:rPr>
                <w:rFonts w:asciiTheme="minorHAnsi" w:hAnsiTheme="minorHAnsi" w:cstheme="minorHAnsi"/>
              </w:rPr>
              <w:t>Sleep   resident presentation 800-900</w:t>
            </w:r>
          </w:p>
          <w:p w14:paraId="2A4B1706" w14:textId="1F077C93" w:rsidR="63A3DD0B" w:rsidRPr="000A28FB" w:rsidRDefault="137E246C" w:rsidP="1C4FB3C1">
            <w:pPr>
              <w:rPr>
                <w:rFonts w:asciiTheme="minorHAnsi" w:hAnsiTheme="minorHAnsi" w:cstheme="minorHAnsi"/>
              </w:rPr>
            </w:pPr>
            <w:r w:rsidRPr="000A28FB">
              <w:rPr>
                <w:rFonts w:asciiTheme="minorHAnsi" w:hAnsiTheme="minorHAnsi" w:cstheme="minorHAnsi"/>
              </w:rPr>
              <w:t>E6-012</w:t>
            </w:r>
          </w:p>
        </w:tc>
      </w:tr>
      <w:tr w:rsidR="63A3DD0B" w:rsidRPr="000A28FB" w14:paraId="0E1AB24F" w14:textId="77777777" w:rsidTr="137E246C">
        <w:trPr>
          <w:trHeight w:val="2690"/>
        </w:trPr>
        <w:tc>
          <w:tcPr>
            <w:tcW w:w="1563" w:type="dxa"/>
          </w:tcPr>
          <w:p w14:paraId="41BDD622" w14:textId="77777777" w:rsidR="63A3DD0B" w:rsidRPr="000A28FB" w:rsidRDefault="63A3DD0B">
            <w:pPr>
              <w:rPr>
                <w:rFonts w:asciiTheme="minorHAnsi" w:hAnsiTheme="minorHAnsi" w:cstheme="minorHAnsi"/>
              </w:rPr>
            </w:pPr>
            <w:r w:rsidRPr="000A28FB">
              <w:rPr>
                <w:rFonts w:asciiTheme="minorHAnsi" w:hAnsiTheme="minorHAnsi" w:cstheme="minorHAnsi"/>
              </w:rPr>
              <w:t>8:30 – 12:00 am</w:t>
            </w:r>
          </w:p>
        </w:tc>
        <w:tc>
          <w:tcPr>
            <w:tcW w:w="1563" w:type="dxa"/>
            <w:vAlign w:val="center"/>
          </w:tcPr>
          <w:p w14:paraId="63FB1A31" w14:textId="75A4E230" w:rsidR="63A3DD0B" w:rsidRPr="000A28FB" w:rsidRDefault="140978B1" w:rsidP="63A3DD0B">
            <w:pPr>
              <w:jc w:val="center"/>
              <w:rPr>
                <w:rFonts w:asciiTheme="minorHAnsi" w:hAnsiTheme="minorHAnsi" w:cstheme="minorHAnsi"/>
              </w:rPr>
            </w:pPr>
            <w:r w:rsidRPr="000A28FB">
              <w:rPr>
                <w:rFonts w:asciiTheme="minorHAnsi" w:hAnsiTheme="minorHAnsi" w:cstheme="minorHAnsi"/>
              </w:rPr>
              <w:t>Povitz Sleep clinic</w:t>
            </w:r>
          </w:p>
        </w:tc>
        <w:tc>
          <w:tcPr>
            <w:tcW w:w="1563" w:type="dxa"/>
            <w:vAlign w:val="center"/>
          </w:tcPr>
          <w:p w14:paraId="067A63A9" w14:textId="03708326" w:rsidR="63A3DD0B" w:rsidRPr="000A28FB" w:rsidRDefault="63A3DD0B" w:rsidP="63A3DD0B">
            <w:pPr>
              <w:jc w:val="center"/>
              <w:rPr>
                <w:rFonts w:asciiTheme="minorHAnsi" w:hAnsiTheme="minorHAnsi" w:cstheme="minorHAnsi"/>
              </w:rPr>
            </w:pPr>
            <w:r w:rsidRPr="000A28FB">
              <w:rPr>
                <w:rFonts w:asciiTheme="minorHAnsi" w:hAnsiTheme="minorHAnsi" w:cstheme="minorHAnsi"/>
              </w:rPr>
              <w:t xml:space="preserve"> </w:t>
            </w:r>
          </w:p>
          <w:p w14:paraId="5224D9F6" w14:textId="1CB1E82C" w:rsidR="63A3DD0B" w:rsidRPr="000A28FB" w:rsidRDefault="63A3DD0B" w:rsidP="63A3DD0B">
            <w:pPr>
              <w:jc w:val="center"/>
              <w:rPr>
                <w:rFonts w:asciiTheme="minorHAnsi" w:hAnsiTheme="minorHAnsi" w:cstheme="minorHAnsi"/>
              </w:rPr>
            </w:pPr>
            <w:r w:rsidRPr="000A28FB">
              <w:rPr>
                <w:rFonts w:asciiTheme="minorHAnsi" w:hAnsiTheme="minorHAnsi" w:cstheme="minorHAnsi"/>
              </w:rPr>
              <w:t xml:space="preserve">Longitudinal Clinic </w:t>
            </w:r>
          </w:p>
          <w:p w14:paraId="666995CC" w14:textId="28361B90" w:rsidR="63A3DD0B" w:rsidRPr="000A28FB" w:rsidRDefault="140978B1" w:rsidP="63A3DD0B">
            <w:pPr>
              <w:jc w:val="center"/>
              <w:rPr>
                <w:rFonts w:asciiTheme="minorHAnsi" w:hAnsiTheme="minorHAnsi" w:cstheme="minorHAnsi"/>
              </w:rPr>
            </w:pPr>
            <w:r w:rsidRPr="000A28FB">
              <w:rPr>
                <w:rFonts w:asciiTheme="minorHAnsi" w:hAnsiTheme="minorHAnsi" w:cstheme="minorHAnsi"/>
              </w:rPr>
              <w:t>(Povitz)</w:t>
            </w:r>
          </w:p>
        </w:tc>
        <w:tc>
          <w:tcPr>
            <w:tcW w:w="1563" w:type="dxa"/>
            <w:vAlign w:val="center"/>
          </w:tcPr>
          <w:p w14:paraId="4EDCCE92" w14:textId="77777777" w:rsidR="63A3DD0B" w:rsidRPr="000A28FB" w:rsidRDefault="63A3DD0B" w:rsidP="63A3DD0B">
            <w:pPr>
              <w:jc w:val="center"/>
              <w:rPr>
                <w:rFonts w:asciiTheme="minorHAnsi" w:hAnsiTheme="minorHAnsi" w:cstheme="minorHAnsi"/>
              </w:rPr>
            </w:pPr>
            <w:r w:rsidRPr="000A28FB">
              <w:rPr>
                <w:rFonts w:asciiTheme="minorHAnsi" w:hAnsiTheme="minorHAnsi" w:cstheme="minorHAnsi"/>
              </w:rPr>
              <w:t xml:space="preserve">Kashgari </w:t>
            </w:r>
          </w:p>
          <w:p w14:paraId="409CFB79" w14:textId="18C8FC59" w:rsidR="63A3DD0B" w:rsidRPr="000A28FB" w:rsidRDefault="63A3DD0B" w:rsidP="63A3DD0B">
            <w:pPr>
              <w:jc w:val="center"/>
              <w:rPr>
                <w:rFonts w:asciiTheme="minorHAnsi" w:hAnsiTheme="minorHAnsi" w:cstheme="minorHAnsi"/>
              </w:rPr>
            </w:pPr>
            <w:r w:rsidRPr="000A28FB">
              <w:rPr>
                <w:rFonts w:asciiTheme="minorHAnsi" w:hAnsiTheme="minorHAnsi" w:cstheme="minorHAnsi"/>
              </w:rPr>
              <w:t>Sleep Clinic</w:t>
            </w:r>
          </w:p>
        </w:tc>
        <w:tc>
          <w:tcPr>
            <w:tcW w:w="1563" w:type="dxa"/>
            <w:vAlign w:val="center"/>
          </w:tcPr>
          <w:p w14:paraId="62AE753F" w14:textId="2E76D6BE" w:rsidR="63A3DD0B" w:rsidRPr="000A28FB" w:rsidRDefault="6DDAB206" w:rsidP="6DDAB206">
            <w:pPr>
              <w:jc w:val="center"/>
              <w:rPr>
                <w:rFonts w:asciiTheme="minorHAnsi" w:hAnsiTheme="minorHAnsi" w:cstheme="minorHAnsi"/>
              </w:rPr>
            </w:pPr>
            <w:r w:rsidRPr="000A28FB">
              <w:rPr>
                <w:rFonts w:asciiTheme="minorHAnsi" w:hAnsiTheme="minorHAnsi" w:cstheme="minorHAnsi"/>
              </w:rPr>
              <w:t>Academic time/inpatient consults</w:t>
            </w:r>
          </w:p>
        </w:tc>
        <w:tc>
          <w:tcPr>
            <w:tcW w:w="1563" w:type="dxa"/>
            <w:vAlign w:val="center"/>
          </w:tcPr>
          <w:p w14:paraId="28F5CA2F" w14:textId="478E42DC" w:rsidR="63A3DD0B" w:rsidRPr="000A28FB" w:rsidRDefault="63A3DD0B" w:rsidP="63A3DD0B">
            <w:pPr>
              <w:jc w:val="center"/>
              <w:rPr>
                <w:rFonts w:asciiTheme="minorHAnsi" w:hAnsiTheme="minorHAnsi" w:cstheme="minorHAnsi"/>
              </w:rPr>
            </w:pPr>
            <w:r w:rsidRPr="000A28FB">
              <w:rPr>
                <w:rFonts w:asciiTheme="minorHAnsi" w:hAnsiTheme="minorHAnsi" w:cstheme="minorHAnsi"/>
              </w:rPr>
              <w:t>Michael Mak Clinic</w:t>
            </w:r>
          </w:p>
        </w:tc>
      </w:tr>
    </w:tbl>
    <w:p w14:paraId="1EDDB820" w14:textId="2E8C0795" w:rsidR="2946D230" w:rsidRPr="000A28FB" w:rsidRDefault="2946D230" w:rsidP="2946D230">
      <w:pPr>
        <w:rPr>
          <w:rFonts w:asciiTheme="minorHAnsi" w:hAnsiTheme="minorHAnsi" w:cstheme="minorHAnsi"/>
        </w:rPr>
      </w:pPr>
    </w:p>
    <w:sectPr w:rsidR="2946D230" w:rsidRPr="000A28FB" w:rsidSect="000A28FB">
      <w:headerReference w:type="default" r:id="rId8"/>
      <w:footerReference w:type="default" r:id="rId9"/>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90BDC" w14:textId="77777777" w:rsidR="00DC04B0" w:rsidRDefault="00DC04B0" w:rsidP="005E7747">
      <w:r>
        <w:separator/>
      </w:r>
    </w:p>
  </w:endnote>
  <w:endnote w:type="continuationSeparator" w:id="0">
    <w:p w14:paraId="19CF1A34" w14:textId="77777777" w:rsidR="00DC04B0" w:rsidRDefault="00DC04B0" w:rsidP="005E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790424"/>
      <w:docPartObj>
        <w:docPartGallery w:val="Page Numbers (Bottom of Page)"/>
        <w:docPartUnique/>
      </w:docPartObj>
    </w:sdtPr>
    <w:sdtEndPr>
      <w:rPr>
        <w:noProof/>
      </w:rPr>
    </w:sdtEndPr>
    <w:sdtContent>
      <w:p w14:paraId="50230CC7" w14:textId="77777777" w:rsidR="005E7747" w:rsidRDefault="005E7747">
        <w:pPr>
          <w:pStyle w:val="Footer"/>
          <w:jc w:val="right"/>
        </w:pPr>
        <w:r>
          <w:fldChar w:fldCharType="begin"/>
        </w:r>
        <w:r>
          <w:instrText xml:space="preserve"> PAGE   \* MERGEFORMAT </w:instrText>
        </w:r>
        <w:r>
          <w:fldChar w:fldCharType="separate"/>
        </w:r>
        <w:r w:rsidR="00400D3D">
          <w:rPr>
            <w:noProof/>
          </w:rPr>
          <w:t>5</w:t>
        </w:r>
        <w:r>
          <w:rPr>
            <w:noProof/>
          </w:rPr>
          <w:fldChar w:fldCharType="end"/>
        </w:r>
      </w:p>
    </w:sdtContent>
  </w:sdt>
  <w:p w14:paraId="6537F28F" w14:textId="77777777" w:rsidR="005E7747" w:rsidRDefault="005E7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9DD59" w14:textId="77777777" w:rsidR="00DC04B0" w:rsidRDefault="00DC04B0" w:rsidP="005E7747">
      <w:r>
        <w:separator/>
      </w:r>
    </w:p>
  </w:footnote>
  <w:footnote w:type="continuationSeparator" w:id="0">
    <w:p w14:paraId="7BF6CCC1" w14:textId="77777777" w:rsidR="00DC04B0" w:rsidRDefault="00DC04B0" w:rsidP="005E7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F9E56" w14:textId="04826F45" w:rsidR="005E7747" w:rsidRPr="000A28FB" w:rsidRDefault="000A28FB">
    <w:pPr>
      <w:pStyle w:val="Header"/>
      <w:rPr>
        <w:rFonts w:asciiTheme="minorHAnsi" w:hAnsiTheme="minorHAnsi" w:cstheme="minorHAnsi"/>
        <w:lang w:val="en-CA"/>
      </w:rPr>
    </w:pPr>
    <w:r w:rsidRPr="000A28FB">
      <w:rPr>
        <w:rFonts w:asciiTheme="minorHAnsi" w:hAnsiTheme="minorHAnsi" w:cstheme="minorHAnsi"/>
        <w:lang w:val="en-CA"/>
      </w:rPr>
      <w:t xml:space="preserve">July 10, 2018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703F5"/>
    <w:multiLevelType w:val="hybridMultilevel"/>
    <w:tmpl w:val="54780A3E"/>
    <w:lvl w:ilvl="0" w:tplc="435A626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10225D"/>
    <w:multiLevelType w:val="hybridMultilevel"/>
    <w:tmpl w:val="67C44D26"/>
    <w:lvl w:ilvl="0" w:tplc="4DA29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0E0101"/>
    <w:multiLevelType w:val="hybridMultilevel"/>
    <w:tmpl w:val="A442E1FE"/>
    <w:lvl w:ilvl="0" w:tplc="BE1E2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A04D51"/>
    <w:multiLevelType w:val="hybridMultilevel"/>
    <w:tmpl w:val="3E8A8BAC"/>
    <w:lvl w:ilvl="0" w:tplc="30A6E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915820"/>
    <w:multiLevelType w:val="hybridMultilevel"/>
    <w:tmpl w:val="91C0FC06"/>
    <w:lvl w:ilvl="0" w:tplc="B5865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7F2956"/>
    <w:multiLevelType w:val="hybridMultilevel"/>
    <w:tmpl w:val="34946FB8"/>
    <w:lvl w:ilvl="0" w:tplc="5A2A8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00C"/>
    <w:rsid w:val="00080293"/>
    <w:rsid w:val="000960CC"/>
    <w:rsid w:val="000A28FB"/>
    <w:rsid w:val="000A63D5"/>
    <w:rsid w:val="0015469F"/>
    <w:rsid w:val="0015542F"/>
    <w:rsid w:val="0015663F"/>
    <w:rsid w:val="001A175C"/>
    <w:rsid w:val="001E6375"/>
    <w:rsid w:val="00236865"/>
    <w:rsid w:val="002D386F"/>
    <w:rsid w:val="002F400C"/>
    <w:rsid w:val="003013ED"/>
    <w:rsid w:val="0033264E"/>
    <w:rsid w:val="00357F59"/>
    <w:rsid w:val="00384C39"/>
    <w:rsid w:val="003860C1"/>
    <w:rsid w:val="00400D3D"/>
    <w:rsid w:val="00426A6F"/>
    <w:rsid w:val="00450BBF"/>
    <w:rsid w:val="00453936"/>
    <w:rsid w:val="00454721"/>
    <w:rsid w:val="004D6387"/>
    <w:rsid w:val="005376FC"/>
    <w:rsid w:val="005C7367"/>
    <w:rsid w:val="005D1740"/>
    <w:rsid w:val="005E7747"/>
    <w:rsid w:val="006008E9"/>
    <w:rsid w:val="00623DF1"/>
    <w:rsid w:val="006A026B"/>
    <w:rsid w:val="006A46E8"/>
    <w:rsid w:val="006D7C8C"/>
    <w:rsid w:val="0073359E"/>
    <w:rsid w:val="007352DC"/>
    <w:rsid w:val="00755C0C"/>
    <w:rsid w:val="007977F6"/>
    <w:rsid w:val="007A60A4"/>
    <w:rsid w:val="007B0BDB"/>
    <w:rsid w:val="007D23B0"/>
    <w:rsid w:val="007F6233"/>
    <w:rsid w:val="008243AE"/>
    <w:rsid w:val="008605C8"/>
    <w:rsid w:val="0090156E"/>
    <w:rsid w:val="009219D4"/>
    <w:rsid w:val="00940E5A"/>
    <w:rsid w:val="00981333"/>
    <w:rsid w:val="009D5267"/>
    <w:rsid w:val="009D7252"/>
    <w:rsid w:val="009E387D"/>
    <w:rsid w:val="00A24E97"/>
    <w:rsid w:val="00A41194"/>
    <w:rsid w:val="00A62AAA"/>
    <w:rsid w:val="00A7659C"/>
    <w:rsid w:val="00AB4000"/>
    <w:rsid w:val="00AE1339"/>
    <w:rsid w:val="00AF6179"/>
    <w:rsid w:val="00B035B1"/>
    <w:rsid w:val="00B05E22"/>
    <w:rsid w:val="00B11FD9"/>
    <w:rsid w:val="00B15292"/>
    <w:rsid w:val="00B20085"/>
    <w:rsid w:val="00B22E63"/>
    <w:rsid w:val="00B33B13"/>
    <w:rsid w:val="00B505E8"/>
    <w:rsid w:val="00B80998"/>
    <w:rsid w:val="00BB0F0D"/>
    <w:rsid w:val="00BB5F42"/>
    <w:rsid w:val="00BE70A7"/>
    <w:rsid w:val="00C46197"/>
    <w:rsid w:val="00CD5A04"/>
    <w:rsid w:val="00CD7D2B"/>
    <w:rsid w:val="00CE470F"/>
    <w:rsid w:val="00D214E9"/>
    <w:rsid w:val="00D45C11"/>
    <w:rsid w:val="00D8439F"/>
    <w:rsid w:val="00DC04B0"/>
    <w:rsid w:val="00E02BF6"/>
    <w:rsid w:val="00E76DB8"/>
    <w:rsid w:val="00EF2C55"/>
    <w:rsid w:val="00F220C6"/>
    <w:rsid w:val="00FC0154"/>
    <w:rsid w:val="00FC117C"/>
    <w:rsid w:val="137E246C"/>
    <w:rsid w:val="140978B1"/>
    <w:rsid w:val="1C4FB3C1"/>
    <w:rsid w:val="2946D230"/>
    <w:rsid w:val="63A3DD0B"/>
    <w:rsid w:val="6DDAB2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C2E9E"/>
  <w15:docId w15:val="{05EF6506-AF3E-6C40-8886-910E4B28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19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3936"/>
    <w:rPr>
      <w:rFonts w:ascii="Tahoma" w:hAnsi="Tahoma" w:cs="Tahoma"/>
      <w:sz w:val="16"/>
      <w:szCs w:val="16"/>
    </w:rPr>
  </w:style>
  <w:style w:type="character" w:styleId="CommentReference">
    <w:name w:val="annotation reference"/>
    <w:basedOn w:val="DefaultParagraphFont"/>
    <w:rsid w:val="006A46E8"/>
    <w:rPr>
      <w:sz w:val="16"/>
      <w:szCs w:val="16"/>
    </w:rPr>
  </w:style>
  <w:style w:type="paragraph" w:styleId="CommentText">
    <w:name w:val="annotation text"/>
    <w:basedOn w:val="Normal"/>
    <w:link w:val="CommentTextChar"/>
    <w:rsid w:val="006A46E8"/>
    <w:rPr>
      <w:sz w:val="20"/>
      <w:szCs w:val="20"/>
    </w:rPr>
  </w:style>
  <w:style w:type="character" w:customStyle="1" w:styleId="CommentTextChar">
    <w:name w:val="Comment Text Char"/>
    <w:basedOn w:val="DefaultParagraphFont"/>
    <w:link w:val="CommentText"/>
    <w:rsid w:val="006A46E8"/>
  </w:style>
  <w:style w:type="paragraph" w:styleId="CommentSubject">
    <w:name w:val="annotation subject"/>
    <w:basedOn w:val="CommentText"/>
    <w:next w:val="CommentText"/>
    <w:link w:val="CommentSubjectChar"/>
    <w:rsid w:val="006A46E8"/>
    <w:rPr>
      <w:b/>
      <w:bCs/>
    </w:rPr>
  </w:style>
  <w:style w:type="character" w:customStyle="1" w:styleId="CommentSubjectChar">
    <w:name w:val="Comment Subject Char"/>
    <w:basedOn w:val="CommentTextChar"/>
    <w:link w:val="CommentSubject"/>
    <w:rsid w:val="006A46E8"/>
    <w:rPr>
      <w:b/>
      <w:bCs/>
    </w:rPr>
  </w:style>
  <w:style w:type="paragraph" w:styleId="ListParagraph">
    <w:name w:val="List Paragraph"/>
    <w:basedOn w:val="Normal"/>
    <w:uiPriority w:val="34"/>
    <w:qFormat/>
    <w:rsid w:val="005E7747"/>
    <w:pPr>
      <w:ind w:left="720"/>
      <w:contextualSpacing/>
    </w:pPr>
  </w:style>
  <w:style w:type="paragraph" w:styleId="Header">
    <w:name w:val="header"/>
    <w:basedOn w:val="Normal"/>
    <w:link w:val="HeaderChar"/>
    <w:rsid w:val="005E7747"/>
    <w:pPr>
      <w:tabs>
        <w:tab w:val="center" w:pos="4680"/>
        <w:tab w:val="right" w:pos="9360"/>
      </w:tabs>
    </w:pPr>
  </w:style>
  <w:style w:type="character" w:customStyle="1" w:styleId="HeaderChar">
    <w:name w:val="Header Char"/>
    <w:basedOn w:val="DefaultParagraphFont"/>
    <w:link w:val="Header"/>
    <w:rsid w:val="005E7747"/>
    <w:rPr>
      <w:sz w:val="24"/>
      <w:szCs w:val="24"/>
    </w:rPr>
  </w:style>
  <w:style w:type="paragraph" w:styleId="Footer">
    <w:name w:val="footer"/>
    <w:basedOn w:val="Normal"/>
    <w:link w:val="FooterChar"/>
    <w:uiPriority w:val="99"/>
    <w:rsid w:val="005E7747"/>
    <w:pPr>
      <w:tabs>
        <w:tab w:val="center" w:pos="4680"/>
        <w:tab w:val="right" w:pos="9360"/>
      </w:tabs>
    </w:pPr>
  </w:style>
  <w:style w:type="character" w:customStyle="1" w:styleId="FooterChar">
    <w:name w:val="Footer Char"/>
    <w:basedOn w:val="DefaultParagraphFont"/>
    <w:link w:val="Footer"/>
    <w:uiPriority w:val="99"/>
    <w:rsid w:val="005E7747"/>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6DA13-0709-9E43-8AE6-2D03D089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799</Words>
  <Characters>4556</Characters>
  <Application>Microsoft Office Word</Application>
  <DocSecurity>0</DocSecurity>
  <Lines>37</Lines>
  <Paragraphs>10</Paragraphs>
  <ScaleCrop>false</ScaleCrop>
  <Company>London Health Sciences Centre</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Kathleen Ferguson</dc:creator>
  <cp:lastModifiedBy>Alia Kashgari</cp:lastModifiedBy>
  <cp:revision>2</cp:revision>
  <cp:lastPrinted>2010-07-26T16:57:00Z</cp:lastPrinted>
  <dcterms:created xsi:type="dcterms:W3CDTF">2018-07-11T03:04:00Z</dcterms:created>
  <dcterms:modified xsi:type="dcterms:W3CDTF">2018-07-11T03:04:00Z</dcterms:modified>
</cp:coreProperties>
</file>