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8D889" w14:textId="0A8B9A1F" w:rsidR="00802030" w:rsidRDefault="00802030" w:rsidP="00802030">
      <w:pPr>
        <w:spacing w:before="240" w:line="312" w:lineRule="auto"/>
        <w:rPr>
          <w:rFonts w:ascii="Arial" w:eastAsia="Calibri" w:hAnsi="Arial" w:cs="Arial"/>
          <w:b/>
          <w:bCs/>
        </w:rPr>
      </w:pPr>
      <w:r w:rsidRPr="00802030">
        <w:rPr>
          <w:rFonts w:ascii="Arial" w:eastAsia="Calibri" w:hAnsi="Arial" w:cs="Arial"/>
          <w:b/>
          <w:bCs/>
          <w:highlight w:val="cyan"/>
          <w:u w:val="single"/>
        </w:rPr>
        <w:t>TEMPLATE INSTRUCTIONS</w:t>
      </w:r>
      <w:r w:rsidRPr="00802030">
        <w:rPr>
          <w:rFonts w:ascii="Arial" w:eastAsia="Calibri" w:hAnsi="Arial" w:cs="Arial"/>
          <w:b/>
          <w:bCs/>
          <w:highlight w:val="cyan"/>
        </w:rPr>
        <w:t xml:space="preserve"> (Remove these instructions before publishing)</w:t>
      </w:r>
    </w:p>
    <w:p w14:paraId="764D3B5C" w14:textId="77777777" w:rsidR="00802030" w:rsidRDefault="00802030" w:rsidP="00802030">
      <w:pPr>
        <w:spacing w:line="312" w:lineRule="auto"/>
        <w:rPr>
          <w:rFonts w:ascii="Arial" w:hAnsi="Arial" w:cs="Arial"/>
        </w:rPr>
      </w:pPr>
      <w:r>
        <w:rPr>
          <w:rFonts w:ascii="Arial" w:hAnsi="Arial" w:cs="Arial"/>
          <w:highlight w:val="yellow"/>
        </w:rPr>
        <w:t>YELLOW HIGHLIGHTS:</w:t>
      </w:r>
      <w:r>
        <w:rPr>
          <w:rFonts w:ascii="Arial" w:hAnsi="Arial" w:cs="Arial"/>
        </w:rPr>
        <w:t xml:space="preserve"> Update with your program’s information and remove the highlights.</w:t>
      </w:r>
    </w:p>
    <w:p w14:paraId="6D03F023" w14:textId="77777777" w:rsidR="00802030" w:rsidRDefault="00802030" w:rsidP="00802030">
      <w:pPr>
        <w:spacing w:line="312" w:lineRule="auto"/>
        <w:rPr>
          <w:rFonts w:ascii="Arial" w:hAnsi="Arial" w:cs="Arial"/>
        </w:rPr>
      </w:pPr>
      <w:r>
        <w:rPr>
          <w:rFonts w:ascii="Arial" w:hAnsi="Arial" w:cs="Arial"/>
          <w:color w:val="FF0000"/>
        </w:rPr>
        <w:t xml:space="preserve">RED TEXT: </w:t>
      </w:r>
      <w:r>
        <w:rPr>
          <w:rFonts w:ascii="Arial" w:hAnsi="Arial" w:cs="Arial"/>
        </w:rPr>
        <w:t xml:space="preserve">Notes for the program only. Meant to provide context or instruction. </w:t>
      </w:r>
      <w:r>
        <w:rPr>
          <w:rFonts w:ascii="Arial" w:hAnsi="Arial" w:cs="Arial"/>
          <w:u w:val="single"/>
        </w:rPr>
        <w:t>Remove anything in red text prior to publishing.</w:t>
      </w:r>
      <w:r>
        <w:rPr>
          <w:rFonts w:ascii="Arial" w:hAnsi="Arial" w:cs="Arial"/>
        </w:rPr>
        <w:t xml:space="preserve"> </w:t>
      </w:r>
    </w:p>
    <w:p w14:paraId="5AFD6709" w14:textId="77777777" w:rsidR="00AE0F85" w:rsidRDefault="00AE0F85" w:rsidP="00AE0F85">
      <w:pPr>
        <w:spacing w:line="312" w:lineRule="auto"/>
        <w:rPr>
          <w:rFonts w:ascii="Arial" w:hAnsi="Arial" w:cs="Arial"/>
          <w:u w:val="single"/>
        </w:rPr>
      </w:pPr>
      <w:r>
        <w:rPr>
          <w:rFonts w:ascii="Arial" w:hAnsi="Arial" w:cs="Arial"/>
          <w:color w:val="0070C0"/>
        </w:rPr>
        <w:t xml:space="preserve">BLUE TEXT: </w:t>
      </w:r>
      <w:r>
        <w:rPr>
          <w:rFonts w:ascii="Arial" w:hAnsi="Arial" w:cs="Arial"/>
        </w:rPr>
        <w:t xml:space="preserve">Reference to applicable accreditation standards, for your information. </w:t>
      </w:r>
      <w:r>
        <w:rPr>
          <w:rFonts w:ascii="Arial" w:hAnsi="Arial" w:cs="Arial"/>
          <w:u w:val="single"/>
        </w:rPr>
        <w:t>Remove anything in blue text prior to publishing.</w:t>
      </w:r>
    </w:p>
    <w:p w14:paraId="4E794654" w14:textId="1AFC27E4" w:rsidR="00A41B6E" w:rsidRDefault="00A41B6E" w:rsidP="00A41B6E">
      <w:pPr>
        <w:spacing w:after="120"/>
        <w:rPr>
          <w:rFonts w:ascii="Arial" w:hAnsi="Arial" w:cs="Arial"/>
          <w:color w:val="0070C0"/>
          <w:lang w:val="en-CA"/>
        </w:rPr>
      </w:pPr>
      <w:r w:rsidRPr="00A41B6E">
        <w:rPr>
          <w:rFonts w:ascii="Arial" w:hAnsi="Arial" w:cs="Arial"/>
          <w:b/>
          <w:bCs/>
          <w:color w:val="0070C0"/>
          <w:lang w:val="en-CA"/>
        </w:rPr>
        <w:t>Requirement 1.2.1:</w:t>
      </w:r>
      <w:r w:rsidRPr="00A41B6E">
        <w:rPr>
          <w:rFonts w:ascii="Arial" w:hAnsi="Arial" w:cs="Arial"/>
          <w:color w:val="0070C0"/>
          <w:lang w:val="en-CA"/>
        </w:rPr>
        <w:t xml:space="preserve"> The residency program committee structure is composed of appropriate key residency program stakeholders.</w:t>
      </w:r>
    </w:p>
    <w:p w14:paraId="6BC3C21C" w14:textId="138ACA22" w:rsidR="00D03591" w:rsidRPr="00D03591" w:rsidRDefault="00D03591" w:rsidP="00A41B6E">
      <w:pPr>
        <w:spacing w:after="120"/>
        <w:ind w:left="720"/>
        <w:rPr>
          <w:rFonts w:ascii="Arial" w:hAnsi="Arial" w:cs="Arial"/>
          <w:color w:val="0070C0"/>
          <w:lang w:val="en-CA"/>
        </w:rPr>
      </w:pPr>
      <w:r w:rsidRPr="00D03591">
        <w:rPr>
          <w:rFonts w:ascii="Arial" w:hAnsi="Arial" w:cs="Arial"/>
          <w:color w:val="0070C0"/>
          <w:lang w:val="en-CA"/>
        </w:rPr>
        <w:t xml:space="preserve">Indicator 1.2.1.3: There is an </w:t>
      </w:r>
      <w:bookmarkStart w:id="0" w:name="_Hlk167962472"/>
      <w:r w:rsidRPr="00D03591">
        <w:rPr>
          <w:rFonts w:ascii="Arial" w:hAnsi="Arial" w:cs="Arial"/>
          <w:color w:val="0070C0"/>
          <w:lang w:val="en-CA"/>
        </w:rPr>
        <w:t>effective process for individuals involved in resident wellness and safety program/plans to provide input to the residency program committee</w:t>
      </w:r>
      <w:bookmarkEnd w:id="0"/>
      <w:r w:rsidRPr="00D03591">
        <w:rPr>
          <w:rFonts w:ascii="Arial" w:hAnsi="Arial" w:cs="Arial"/>
          <w:color w:val="0070C0"/>
          <w:lang w:val="en-CA"/>
        </w:rPr>
        <w:t>.</w:t>
      </w:r>
    </w:p>
    <w:p w14:paraId="6625B579" w14:textId="5A4601D1" w:rsidR="00A41B6E" w:rsidRDefault="00A41B6E" w:rsidP="00A41B6E">
      <w:pPr>
        <w:spacing w:after="120"/>
        <w:rPr>
          <w:rFonts w:ascii="Arial" w:hAnsi="Arial" w:cs="Arial"/>
          <w:color w:val="0070C0"/>
          <w:lang w:val="en-CA"/>
        </w:rPr>
      </w:pPr>
      <w:r w:rsidRPr="00A41B6E">
        <w:rPr>
          <w:rFonts w:ascii="Arial" w:hAnsi="Arial" w:cs="Arial"/>
          <w:b/>
          <w:bCs/>
          <w:color w:val="0070C0"/>
          <w:lang w:val="en-CA"/>
        </w:rPr>
        <w:t>Requirement 1.2.2:</w:t>
      </w:r>
      <w:r w:rsidRPr="00A41B6E">
        <w:rPr>
          <w:rFonts w:ascii="Arial" w:hAnsi="Arial" w:cs="Arial"/>
          <w:color w:val="0070C0"/>
          <w:lang w:val="en-CA"/>
        </w:rPr>
        <w:t xml:space="preserve"> The residency program committee has a clear mandate to manage and evaluate the key functions of the residency program.</w:t>
      </w:r>
    </w:p>
    <w:p w14:paraId="4FFA9299" w14:textId="56932600" w:rsidR="00D03591" w:rsidRPr="00D03591" w:rsidRDefault="00D03591" w:rsidP="00A41B6E">
      <w:pPr>
        <w:spacing w:after="120"/>
        <w:ind w:left="720"/>
        <w:rPr>
          <w:rFonts w:ascii="Arial" w:hAnsi="Arial" w:cs="Arial"/>
          <w:color w:val="0070C0"/>
          <w:lang w:val="en-CA"/>
        </w:rPr>
      </w:pPr>
      <w:r w:rsidRPr="00D03591">
        <w:rPr>
          <w:rFonts w:ascii="Arial" w:hAnsi="Arial" w:cs="Arial"/>
          <w:color w:val="0070C0"/>
          <w:lang w:val="en-CA"/>
        </w:rPr>
        <w:t>Indicator 1.2.2.3: The mandate of the residency program committee includes planning and organizing the residency program, including selection of residents, educational design, policy and process development, safety, resident wellness, assessment of resident progress, and continuous improvement.</w:t>
      </w:r>
    </w:p>
    <w:p w14:paraId="57069BFA" w14:textId="25868023" w:rsidR="00A41B6E" w:rsidRDefault="00A41B6E" w:rsidP="00A41B6E">
      <w:pPr>
        <w:spacing w:after="120"/>
        <w:rPr>
          <w:rFonts w:ascii="Arial" w:hAnsi="Arial" w:cs="Arial"/>
          <w:color w:val="0070C0"/>
          <w:lang w:val="en-CA"/>
        </w:rPr>
      </w:pPr>
      <w:r w:rsidRPr="00A41B6E">
        <w:rPr>
          <w:rFonts w:ascii="Arial" w:hAnsi="Arial" w:cs="Arial"/>
          <w:b/>
          <w:bCs/>
          <w:color w:val="0070C0"/>
          <w:lang w:val="en-CA"/>
        </w:rPr>
        <w:t>Requirement 3.3.1:</w:t>
      </w:r>
      <w:r w:rsidRPr="00A41B6E">
        <w:rPr>
          <w:rFonts w:ascii="Arial" w:hAnsi="Arial" w:cs="Arial"/>
          <w:color w:val="0070C0"/>
          <w:lang w:val="en-CA"/>
        </w:rPr>
        <w:t xml:space="preserve"> Resident learning needs, stage or level of training, and other relevant factors </w:t>
      </w:r>
      <w:proofErr w:type="gramStart"/>
      <w:r w:rsidRPr="00A41B6E">
        <w:rPr>
          <w:rFonts w:ascii="Arial" w:hAnsi="Arial" w:cs="Arial"/>
          <w:color w:val="0070C0"/>
          <w:lang w:val="en-CA"/>
        </w:rPr>
        <w:t>are used</w:t>
      </w:r>
      <w:proofErr w:type="gramEnd"/>
      <w:r w:rsidRPr="00A41B6E">
        <w:rPr>
          <w:rFonts w:ascii="Arial" w:hAnsi="Arial" w:cs="Arial"/>
          <w:color w:val="0070C0"/>
          <w:lang w:val="en-CA"/>
        </w:rPr>
        <w:t xml:space="preserve"> to guide all teaching, supporting resident attainment of competencies and/or objectives.</w:t>
      </w:r>
    </w:p>
    <w:p w14:paraId="5AD6DD1C" w14:textId="4AC086F7" w:rsidR="00D03591" w:rsidRPr="00D03591" w:rsidRDefault="00D03591" w:rsidP="00A41B6E">
      <w:pPr>
        <w:spacing w:after="120"/>
        <w:ind w:left="720"/>
        <w:rPr>
          <w:rFonts w:ascii="Arial" w:hAnsi="Arial" w:cs="Arial"/>
          <w:color w:val="0070C0"/>
          <w:lang w:val="en-CA"/>
        </w:rPr>
      </w:pPr>
      <w:r w:rsidRPr="00D03591">
        <w:rPr>
          <w:rFonts w:ascii="Arial" w:hAnsi="Arial" w:cs="Arial"/>
          <w:color w:val="0070C0"/>
          <w:lang w:val="en-CA"/>
        </w:rPr>
        <w:t>Indicator 3.3.1.3: Teachers contribute to the promotion and maintenance of a positive learning environment.</w:t>
      </w:r>
    </w:p>
    <w:p w14:paraId="4F983D9D" w14:textId="77777777" w:rsidR="00D03591" w:rsidRPr="00D03591" w:rsidRDefault="00D03591" w:rsidP="00A41B6E">
      <w:pPr>
        <w:spacing w:after="120"/>
        <w:rPr>
          <w:rFonts w:ascii="Arial" w:hAnsi="Arial" w:cs="Arial"/>
          <w:color w:val="0070C0"/>
          <w:lang w:val="en-CA"/>
        </w:rPr>
      </w:pPr>
      <w:r w:rsidRPr="00D03591">
        <w:rPr>
          <w:rFonts w:ascii="Arial" w:hAnsi="Arial" w:cs="Arial"/>
          <w:b/>
          <w:bCs/>
          <w:color w:val="0070C0"/>
          <w:lang w:val="en-CA"/>
        </w:rPr>
        <w:t>Requirement 5.1.2:</w:t>
      </w:r>
      <w:r w:rsidRPr="00D03591">
        <w:rPr>
          <w:rFonts w:ascii="Arial" w:hAnsi="Arial" w:cs="Arial"/>
          <w:color w:val="0070C0"/>
          <w:lang w:val="en-CA"/>
        </w:rPr>
        <w:t xml:space="preserve"> Residency education occurs in a safe learning environment. </w:t>
      </w:r>
    </w:p>
    <w:p w14:paraId="1E80926B" w14:textId="77777777" w:rsidR="00D03591" w:rsidRPr="00D03591" w:rsidRDefault="00D03591" w:rsidP="00A41B6E">
      <w:pPr>
        <w:spacing w:after="120"/>
        <w:ind w:left="720"/>
        <w:rPr>
          <w:rFonts w:ascii="Arial" w:hAnsi="Arial" w:cs="Arial"/>
          <w:color w:val="0070C0"/>
          <w:lang w:val="en-CA"/>
        </w:rPr>
      </w:pPr>
      <w:r w:rsidRPr="00D03591">
        <w:rPr>
          <w:rFonts w:ascii="Arial" w:hAnsi="Arial" w:cs="Arial"/>
          <w:color w:val="0070C0"/>
          <w:lang w:val="en-CA"/>
        </w:rPr>
        <w:t>Indicator 5.1.2.1: Safety is actively promoted throughout the learning environment for all those involved in the residency program</w:t>
      </w:r>
      <w:proofErr w:type="gramStart"/>
      <w:r w:rsidRPr="00D03591">
        <w:rPr>
          <w:rFonts w:ascii="Arial" w:hAnsi="Arial" w:cs="Arial"/>
          <w:color w:val="0070C0"/>
          <w:lang w:val="en-CA"/>
        </w:rPr>
        <w:t>.  </w:t>
      </w:r>
      <w:proofErr w:type="gramEnd"/>
    </w:p>
    <w:p w14:paraId="457DD94E" w14:textId="77777777" w:rsidR="00D03591" w:rsidRPr="00D03591" w:rsidRDefault="00D03591" w:rsidP="00A41B6E">
      <w:pPr>
        <w:spacing w:after="120"/>
        <w:ind w:left="720"/>
        <w:rPr>
          <w:rFonts w:ascii="Arial" w:hAnsi="Arial" w:cs="Arial"/>
          <w:color w:val="0070C0"/>
          <w:lang w:val="en-CA"/>
        </w:rPr>
      </w:pPr>
      <w:r w:rsidRPr="00D03591">
        <w:rPr>
          <w:rFonts w:ascii="Arial" w:hAnsi="Arial" w:cs="Arial"/>
          <w:color w:val="0070C0"/>
          <w:lang w:val="en-CA"/>
        </w:rPr>
        <w:t>Indicator 5.1.2.2: Effective resident safety policies and processes are in place, which may include policies and processes defined centrally or specific to the program, and which reflect general and/or discipline-specific physical, psychological, and professional resident safety concerns, as appropriate. (note the program should have a program-specific safety policy).</w:t>
      </w:r>
    </w:p>
    <w:p w14:paraId="0806554A" w14:textId="77777777" w:rsidR="00D03591" w:rsidRPr="00D03591" w:rsidRDefault="00D03591" w:rsidP="00A41B6E">
      <w:pPr>
        <w:spacing w:after="120"/>
        <w:ind w:left="720"/>
        <w:rPr>
          <w:rFonts w:ascii="Arial" w:hAnsi="Arial" w:cs="Arial"/>
          <w:color w:val="0070C0"/>
          <w:lang w:val="en-CA"/>
        </w:rPr>
      </w:pPr>
      <w:r w:rsidRPr="00D03591">
        <w:rPr>
          <w:rFonts w:ascii="Arial" w:hAnsi="Arial" w:cs="Arial"/>
          <w:color w:val="0070C0"/>
          <w:lang w:val="en-CA"/>
        </w:rPr>
        <w:t>Indicator 5.1.2.3: Policies regarding resident safety effectively address both situations and perceptions of lack of resident safety, and provide multiple avenues of access for effective reporting and management. </w:t>
      </w:r>
    </w:p>
    <w:p w14:paraId="7602A416" w14:textId="77777777" w:rsidR="00D03591" w:rsidRPr="00D03591" w:rsidRDefault="00D03591" w:rsidP="00A41B6E">
      <w:pPr>
        <w:spacing w:after="120"/>
        <w:ind w:left="720"/>
        <w:rPr>
          <w:rFonts w:ascii="Arial" w:hAnsi="Arial" w:cs="Arial"/>
          <w:color w:val="0070C0"/>
          <w:lang w:val="en-CA"/>
        </w:rPr>
      </w:pPr>
      <w:r w:rsidRPr="00D03591">
        <w:rPr>
          <w:rFonts w:ascii="Arial" w:hAnsi="Arial" w:cs="Arial"/>
          <w:color w:val="0070C0"/>
          <w:lang w:val="en-CA"/>
        </w:rPr>
        <w:t xml:space="preserve">Indicator 5.1.2.4: Concerns with the safety of the learning environment </w:t>
      </w:r>
      <w:proofErr w:type="gramStart"/>
      <w:r w:rsidRPr="00D03591">
        <w:rPr>
          <w:rFonts w:ascii="Arial" w:hAnsi="Arial" w:cs="Arial"/>
          <w:color w:val="0070C0"/>
          <w:lang w:val="en-CA"/>
        </w:rPr>
        <w:t>are appropriately identified</w:t>
      </w:r>
      <w:proofErr w:type="gramEnd"/>
      <w:r w:rsidRPr="00D03591">
        <w:rPr>
          <w:rFonts w:ascii="Arial" w:hAnsi="Arial" w:cs="Arial"/>
          <w:color w:val="0070C0"/>
          <w:lang w:val="en-CA"/>
        </w:rPr>
        <w:t xml:space="preserve"> and remediated. </w:t>
      </w:r>
    </w:p>
    <w:p w14:paraId="5E5DE6A3" w14:textId="77777777" w:rsidR="00D03591" w:rsidRPr="00D03591" w:rsidRDefault="00D03591" w:rsidP="00A41B6E">
      <w:pPr>
        <w:spacing w:after="120"/>
        <w:ind w:left="720"/>
        <w:rPr>
          <w:rFonts w:ascii="Arial" w:hAnsi="Arial" w:cs="Arial"/>
          <w:color w:val="0070C0"/>
          <w:lang w:val="en-CA"/>
        </w:rPr>
      </w:pPr>
      <w:r w:rsidRPr="00D03591">
        <w:rPr>
          <w:rFonts w:ascii="Arial" w:hAnsi="Arial" w:cs="Arial"/>
          <w:color w:val="0070C0"/>
          <w:lang w:val="en-CA"/>
        </w:rPr>
        <w:t xml:space="preserve">Indicator 5.1.2.5: Residents </w:t>
      </w:r>
      <w:proofErr w:type="gramStart"/>
      <w:r w:rsidRPr="00D03591">
        <w:rPr>
          <w:rFonts w:ascii="Arial" w:hAnsi="Arial" w:cs="Arial"/>
          <w:color w:val="0070C0"/>
          <w:lang w:val="en-CA"/>
        </w:rPr>
        <w:t>are supported</w:t>
      </w:r>
      <w:proofErr w:type="gramEnd"/>
      <w:r w:rsidRPr="00D03591">
        <w:rPr>
          <w:rFonts w:ascii="Arial" w:hAnsi="Arial" w:cs="Arial"/>
          <w:color w:val="0070C0"/>
          <w:lang w:val="en-CA"/>
        </w:rPr>
        <w:t xml:space="preserve"> and encouraged to exercise discretion and judgment regarding their personal safety, including fatigue. Indicator 5.1.2.6: Residents and teachers are aware of the process to follow if they perceive safety issues.</w:t>
      </w:r>
    </w:p>
    <w:p w14:paraId="51BAA994" w14:textId="6C36312E" w:rsidR="00A41B6E" w:rsidRDefault="00A41B6E" w:rsidP="00A41B6E">
      <w:pPr>
        <w:spacing w:after="120"/>
        <w:rPr>
          <w:rFonts w:ascii="Arial" w:hAnsi="Arial" w:cs="Arial"/>
          <w:color w:val="0070C0"/>
          <w:lang w:val="en-CA"/>
        </w:rPr>
      </w:pPr>
      <w:r w:rsidRPr="00A41B6E">
        <w:rPr>
          <w:rFonts w:ascii="Arial" w:hAnsi="Arial" w:cs="Arial"/>
          <w:b/>
          <w:bCs/>
          <w:color w:val="0070C0"/>
          <w:lang w:val="en-CA"/>
        </w:rPr>
        <w:lastRenderedPageBreak/>
        <w:t>Requirement 5.1.3:</w:t>
      </w:r>
      <w:r w:rsidRPr="00A41B6E">
        <w:rPr>
          <w:rFonts w:ascii="Arial" w:hAnsi="Arial" w:cs="Arial"/>
          <w:color w:val="0070C0"/>
          <w:lang w:val="en-CA"/>
        </w:rPr>
        <w:t xml:space="preserve"> Residency education occurs in a positive learning environment that promotes resident wellness.</w:t>
      </w:r>
    </w:p>
    <w:p w14:paraId="5365E4CA" w14:textId="2FAE6DE5" w:rsidR="00D03591" w:rsidRPr="00D03591" w:rsidRDefault="00D03591" w:rsidP="00A41B6E">
      <w:pPr>
        <w:spacing w:after="120"/>
        <w:ind w:left="720"/>
        <w:rPr>
          <w:rFonts w:ascii="Arial" w:hAnsi="Arial" w:cs="Arial"/>
          <w:color w:val="0070C0"/>
          <w:lang w:val="en-CA"/>
        </w:rPr>
      </w:pPr>
      <w:r w:rsidRPr="00AC7D57">
        <w:rPr>
          <w:rFonts w:ascii="Arial" w:hAnsi="Arial" w:cs="Arial"/>
          <w:color w:val="0070C0"/>
          <w:lang w:val="en-CA"/>
        </w:rPr>
        <w:t>I</w:t>
      </w:r>
      <w:r w:rsidRPr="00D03591">
        <w:rPr>
          <w:rFonts w:ascii="Arial" w:hAnsi="Arial" w:cs="Arial"/>
          <w:color w:val="0070C0"/>
          <w:lang w:val="en-CA"/>
        </w:rPr>
        <w:t>ndicator 5.1.3.1: There is a positive and respectful learning environment for all involved in the residency program. </w:t>
      </w:r>
    </w:p>
    <w:p w14:paraId="0706F09A" w14:textId="77777777" w:rsidR="00D03591" w:rsidRPr="00D03591" w:rsidRDefault="00D03591" w:rsidP="00A41B6E">
      <w:pPr>
        <w:spacing w:after="120"/>
        <w:ind w:left="720"/>
        <w:rPr>
          <w:rFonts w:ascii="Arial" w:hAnsi="Arial" w:cs="Arial"/>
          <w:color w:val="0070C0"/>
          <w:lang w:val="en-CA"/>
        </w:rPr>
      </w:pPr>
      <w:r w:rsidRPr="00D03591">
        <w:rPr>
          <w:rFonts w:ascii="Arial" w:hAnsi="Arial" w:cs="Arial"/>
          <w:color w:val="0070C0"/>
          <w:lang w:val="en-CA"/>
        </w:rPr>
        <w:t xml:space="preserve">Indicator 5.1.3.2: Residents are aware of and </w:t>
      </w:r>
      <w:proofErr w:type="gramStart"/>
      <w:r w:rsidRPr="00D03591">
        <w:rPr>
          <w:rFonts w:ascii="Arial" w:hAnsi="Arial" w:cs="Arial"/>
          <w:color w:val="0070C0"/>
          <w:lang w:val="en-CA"/>
        </w:rPr>
        <w:t>are able to</w:t>
      </w:r>
      <w:proofErr w:type="gramEnd"/>
      <w:r w:rsidRPr="00D03591">
        <w:rPr>
          <w:rFonts w:ascii="Arial" w:hAnsi="Arial" w:cs="Arial"/>
          <w:color w:val="0070C0"/>
          <w:lang w:val="en-CA"/>
        </w:rPr>
        <w:t xml:space="preserve"> access appropriate, confidential wellness support to address physical, psychological, and professional resident wellness concerns. </w:t>
      </w:r>
    </w:p>
    <w:p w14:paraId="304907E8" w14:textId="77777777" w:rsidR="00D03591" w:rsidRPr="00D03591" w:rsidRDefault="00D03591" w:rsidP="00A41B6E">
      <w:pPr>
        <w:spacing w:after="120"/>
        <w:ind w:left="720"/>
        <w:rPr>
          <w:rFonts w:ascii="Arial" w:hAnsi="Arial" w:cs="Arial"/>
          <w:color w:val="0070C0"/>
          <w:lang w:val="en-CA"/>
        </w:rPr>
      </w:pPr>
      <w:r w:rsidRPr="00D03591">
        <w:rPr>
          <w:rFonts w:ascii="Arial" w:hAnsi="Arial" w:cs="Arial"/>
          <w:color w:val="0070C0"/>
          <w:lang w:val="en-CA"/>
        </w:rPr>
        <w:t xml:space="preserve">Indicator 5.1.3.4: The processes regarding identification, reporting, and follow-up of resident mistreatment </w:t>
      </w:r>
      <w:proofErr w:type="gramStart"/>
      <w:r w:rsidRPr="00D03591">
        <w:rPr>
          <w:rFonts w:ascii="Arial" w:hAnsi="Arial" w:cs="Arial"/>
          <w:color w:val="0070C0"/>
          <w:lang w:val="en-CA"/>
        </w:rPr>
        <w:t>are applied</w:t>
      </w:r>
      <w:proofErr w:type="gramEnd"/>
      <w:r w:rsidRPr="00D03591">
        <w:rPr>
          <w:rFonts w:ascii="Arial" w:hAnsi="Arial" w:cs="Arial"/>
          <w:color w:val="0070C0"/>
          <w:lang w:val="en-CA"/>
        </w:rPr>
        <w:t xml:space="preserve"> effectively. </w:t>
      </w:r>
    </w:p>
    <w:p w14:paraId="7CC11F73" w14:textId="77777777" w:rsidR="00D03591" w:rsidRPr="00D03591" w:rsidRDefault="00D03591" w:rsidP="00A41B6E">
      <w:pPr>
        <w:spacing w:after="120"/>
        <w:ind w:left="720"/>
        <w:rPr>
          <w:rFonts w:ascii="Arial" w:hAnsi="Arial" w:cs="Arial"/>
          <w:color w:val="0070C0"/>
          <w:lang w:val="en-CA"/>
        </w:rPr>
      </w:pPr>
      <w:r w:rsidRPr="00D03591">
        <w:rPr>
          <w:rFonts w:ascii="Arial" w:hAnsi="Arial" w:cs="Arial"/>
          <w:color w:val="0070C0"/>
          <w:lang w:val="en-CA"/>
        </w:rPr>
        <w:t xml:space="preserve">Indicator 5.1.3.5: Residents </w:t>
      </w:r>
      <w:proofErr w:type="gramStart"/>
      <w:r w:rsidRPr="00D03591">
        <w:rPr>
          <w:rFonts w:ascii="Arial" w:hAnsi="Arial" w:cs="Arial"/>
          <w:color w:val="0070C0"/>
          <w:lang w:val="en-CA"/>
        </w:rPr>
        <w:t>are supported</w:t>
      </w:r>
      <w:proofErr w:type="gramEnd"/>
      <w:r w:rsidRPr="00D03591">
        <w:rPr>
          <w:rFonts w:ascii="Arial" w:hAnsi="Arial" w:cs="Arial"/>
          <w:color w:val="0070C0"/>
          <w:lang w:val="en-CA"/>
        </w:rPr>
        <w:t xml:space="preserve"> and encouraged to exercise discretion and judgment regarding their personal wellness.</w:t>
      </w:r>
    </w:p>
    <w:p w14:paraId="6D62AB19" w14:textId="67BEAE79" w:rsidR="00A41B6E" w:rsidRDefault="00A41B6E" w:rsidP="00A41B6E">
      <w:pPr>
        <w:spacing w:after="120"/>
        <w:rPr>
          <w:rFonts w:ascii="Arial" w:hAnsi="Arial" w:cs="Arial"/>
          <w:color w:val="0070C0"/>
          <w:lang w:val="en-CA"/>
        </w:rPr>
      </w:pPr>
      <w:r w:rsidRPr="00A41B6E">
        <w:rPr>
          <w:rFonts w:ascii="Arial" w:hAnsi="Arial" w:cs="Arial"/>
          <w:b/>
          <w:bCs/>
          <w:color w:val="0070C0"/>
          <w:lang w:val="en-CA"/>
        </w:rPr>
        <w:t>Requirement 9.1.2:</w:t>
      </w:r>
      <w:r w:rsidRPr="00A41B6E">
        <w:rPr>
          <w:rFonts w:ascii="Arial" w:hAnsi="Arial" w:cs="Arial"/>
          <w:color w:val="0070C0"/>
          <w:lang w:val="en-CA"/>
        </w:rPr>
        <w:t xml:space="preserve"> A range of data and information </w:t>
      </w:r>
      <w:proofErr w:type="gramStart"/>
      <w:r w:rsidRPr="00A41B6E">
        <w:rPr>
          <w:rFonts w:ascii="Arial" w:hAnsi="Arial" w:cs="Arial"/>
          <w:color w:val="0070C0"/>
          <w:lang w:val="en-CA"/>
        </w:rPr>
        <w:t>is reviewed</w:t>
      </w:r>
      <w:proofErr w:type="gramEnd"/>
      <w:r w:rsidRPr="00A41B6E">
        <w:rPr>
          <w:rFonts w:ascii="Arial" w:hAnsi="Arial" w:cs="Arial"/>
          <w:color w:val="0070C0"/>
          <w:lang w:val="en-CA"/>
        </w:rPr>
        <w:t xml:space="preserve"> to inform the evaluation and improvement of all aspects of the residency program.</w:t>
      </w:r>
    </w:p>
    <w:p w14:paraId="611422C1" w14:textId="19384176" w:rsidR="00B77611" w:rsidRPr="00A41B6E" w:rsidRDefault="00D03591" w:rsidP="00A41B6E">
      <w:pPr>
        <w:spacing w:after="120"/>
        <w:ind w:left="720"/>
        <w:rPr>
          <w:rFonts w:ascii="Arial" w:hAnsi="Arial" w:cs="Arial"/>
          <w:color w:val="0070C0"/>
          <w:lang w:val="en-CA"/>
        </w:rPr>
      </w:pPr>
      <w:r w:rsidRPr="00D03591">
        <w:rPr>
          <w:rFonts w:ascii="Arial" w:hAnsi="Arial" w:cs="Arial"/>
          <w:color w:val="0070C0"/>
          <w:lang w:val="en-CA"/>
        </w:rPr>
        <w:t>Indicator 9.1.1.2: There is an evaluation of the learning environment, including evaluation of any influence, positive or negative, resulting from the presence of the hidden curriculum.</w:t>
      </w:r>
    </w:p>
    <w:p w14:paraId="09F815F3" w14:textId="77777777" w:rsidR="00A41B6E" w:rsidRDefault="00A41B6E">
      <w:pPr>
        <w:rPr>
          <w:rFonts w:ascii="Arial" w:hAnsi="Arial" w:cs="Arial"/>
          <w:i/>
          <w:iCs/>
        </w:rPr>
      </w:pPr>
    </w:p>
    <w:p w14:paraId="1766B68F" w14:textId="3B55D658" w:rsidR="00583B40" w:rsidRPr="00D03591" w:rsidRDefault="003C0798">
      <w:pPr>
        <w:rPr>
          <w:rFonts w:ascii="Arial" w:hAnsi="Arial" w:cs="Arial"/>
          <w:i/>
          <w:iCs/>
        </w:rPr>
      </w:pPr>
      <w:r w:rsidRPr="00D03591">
        <w:rPr>
          <w:rFonts w:ascii="Arial" w:hAnsi="Arial" w:cs="Arial"/>
          <w:i/>
          <w:iCs/>
        </w:rPr>
        <w:t xml:space="preserve">This document is designed to serve as a guideline for programs with </w:t>
      </w:r>
      <w:r w:rsidR="00A41B6E">
        <w:rPr>
          <w:rFonts w:ascii="Arial" w:hAnsi="Arial" w:cs="Arial"/>
          <w:i/>
          <w:iCs/>
        </w:rPr>
        <w:t>a Wellness Lead</w:t>
      </w:r>
      <w:r w:rsidRPr="00D03591">
        <w:rPr>
          <w:rFonts w:ascii="Arial" w:hAnsi="Arial" w:cs="Arial"/>
          <w:i/>
          <w:iCs/>
        </w:rPr>
        <w:t xml:space="preserve">, and to be helpful in creating a program-specific role description. It is not prescriptive. Please edit and modify as required for your program and </w:t>
      </w:r>
      <w:r w:rsidR="00A41B6E">
        <w:rPr>
          <w:rFonts w:ascii="Arial" w:hAnsi="Arial" w:cs="Arial"/>
          <w:i/>
          <w:iCs/>
        </w:rPr>
        <w:t>Residency Program Committee</w:t>
      </w:r>
      <w:r w:rsidRPr="00D03591">
        <w:rPr>
          <w:rFonts w:ascii="Arial" w:hAnsi="Arial" w:cs="Arial"/>
          <w:i/>
          <w:iCs/>
        </w:rPr>
        <w:t xml:space="preserve"> processes. </w:t>
      </w:r>
    </w:p>
    <w:p w14:paraId="6A9F1D8F" w14:textId="77777777" w:rsidR="00B77611" w:rsidRDefault="00B77611" w:rsidP="003D41E4">
      <w:pPr>
        <w:spacing w:after="0" w:line="240" w:lineRule="auto"/>
        <w:rPr>
          <w:rFonts w:ascii="Arial" w:hAnsi="Arial" w:cs="Arial"/>
          <w:b/>
        </w:rPr>
      </w:pPr>
    </w:p>
    <w:p w14:paraId="72BD2B56" w14:textId="77777777" w:rsidR="00B77611" w:rsidRDefault="00B77611" w:rsidP="003D41E4">
      <w:pPr>
        <w:spacing w:after="0" w:line="240" w:lineRule="auto"/>
        <w:rPr>
          <w:rFonts w:ascii="Arial" w:hAnsi="Arial" w:cs="Arial"/>
          <w:b/>
        </w:rPr>
      </w:pPr>
    </w:p>
    <w:p w14:paraId="51B0D5C7" w14:textId="77777777" w:rsidR="00B77611" w:rsidRDefault="00B77611" w:rsidP="003D41E4">
      <w:pPr>
        <w:spacing w:after="0" w:line="240" w:lineRule="auto"/>
        <w:rPr>
          <w:rFonts w:ascii="Arial" w:hAnsi="Arial" w:cs="Arial"/>
          <w:b/>
        </w:rPr>
      </w:pPr>
    </w:p>
    <w:p w14:paraId="74E08A77" w14:textId="77777777" w:rsidR="00B77611" w:rsidRDefault="00B77611" w:rsidP="003D41E4">
      <w:pPr>
        <w:spacing w:after="0" w:line="240" w:lineRule="auto"/>
        <w:rPr>
          <w:rFonts w:ascii="Arial" w:hAnsi="Arial" w:cs="Arial"/>
          <w:b/>
        </w:rPr>
      </w:pPr>
    </w:p>
    <w:p w14:paraId="5C29C3C9" w14:textId="77777777" w:rsidR="00B77611" w:rsidRDefault="00B77611" w:rsidP="003D41E4">
      <w:pPr>
        <w:spacing w:after="0" w:line="240" w:lineRule="auto"/>
        <w:rPr>
          <w:rFonts w:ascii="Arial" w:hAnsi="Arial" w:cs="Arial"/>
          <w:b/>
        </w:rPr>
      </w:pPr>
    </w:p>
    <w:p w14:paraId="4AB30CBA" w14:textId="77777777" w:rsidR="00B77611" w:rsidRDefault="00B77611" w:rsidP="003D41E4">
      <w:pPr>
        <w:spacing w:after="0" w:line="240" w:lineRule="auto"/>
        <w:rPr>
          <w:rFonts w:ascii="Arial" w:hAnsi="Arial" w:cs="Arial"/>
          <w:b/>
        </w:rPr>
      </w:pPr>
    </w:p>
    <w:p w14:paraId="1F4FD4E7" w14:textId="77777777" w:rsidR="00B77611" w:rsidRDefault="00B77611" w:rsidP="003D41E4">
      <w:pPr>
        <w:spacing w:after="0" w:line="240" w:lineRule="auto"/>
        <w:rPr>
          <w:rFonts w:ascii="Arial" w:hAnsi="Arial" w:cs="Arial"/>
          <w:b/>
        </w:rPr>
      </w:pPr>
    </w:p>
    <w:p w14:paraId="430549E2" w14:textId="77777777" w:rsidR="00B77611" w:rsidRDefault="00B77611" w:rsidP="003D41E4">
      <w:pPr>
        <w:spacing w:after="0" w:line="240" w:lineRule="auto"/>
        <w:rPr>
          <w:rFonts w:ascii="Arial" w:hAnsi="Arial" w:cs="Arial"/>
          <w:b/>
        </w:rPr>
      </w:pPr>
    </w:p>
    <w:p w14:paraId="26397415" w14:textId="77777777" w:rsidR="00B77611" w:rsidRDefault="00B77611" w:rsidP="003D41E4">
      <w:pPr>
        <w:spacing w:after="0" w:line="240" w:lineRule="auto"/>
        <w:rPr>
          <w:rFonts w:ascii="Arial" w:hAnsi="Arial" w:cs="Arial"/>
          <w:b/>
        </w:rPr>
      </w:pPr>
    </w:p>
    <w:p w14:paraId="21754998" w14:textId="77777777" w:rsidR="00A41B6E" w:rsidRDefault="00A41B6E" w:rsidP="003D41E4">
      <w:pPr>
        <w:spacing w:after="0" w:line="240" w:lineRule="auto"/>
        <w:rPr>
          <w:rFonts w:ascii="Arial" w:hAnsi="Arial" w:cs="Arial"/>
          <w:b/>
        </w:rPr>
      </w:pPr>
    </w:p>
    <w:p w14:paraId="0E10E21D" w14:textId="77777777" w:rsidR="00A41B6E" w:rsidRDefault="00A41B6E" w:rsidP="003D41E4">
      <w:pPr>
        <w:spacing w:after="0" w:line="240" w:lineRule="auto"/>
        <w:rPr>
          <w:rFonts w:ascii="Arial" w:hAnsi="Arial" w:cs="Arial"/>
          <w:b/>
        </w:rPr>
      </w:pPr>
    </w:p>
    <w:p w14:paraId="1BC568DD" w14:textId="77777777" w:rsidR="00A41B6E" w:rsidRDefault="00A41B6E" w:rsidP="003D41E4">
      <w:pPr>
        <w:spacing w:after="0" w:line="240" w:lineRule="auto"/>
        <w:rPr>
          <w:rFonts w:ascii="Arial" w:hAnsi="Arial" w:cs="Arial"/>
          <w:b/>
        </w:rPr>
      </w:pPr>
    </w:p>
    <w:p w14:paraId="6CA9D35A" w14:textId="77777777" w:rsidR="00A41B6E" w:rsidRDefault="00A41B6E" w:rsidP="003D41E4">
      <w:pPr>
        <w:spacing w:after="0" w:line="240" w:lineRule="auto"/>
        <w:rPr>
          <w:rFonts w:ascii="Arial" w:hAnsi="Arial" w:cs="Arial"/>
          <w:b/>
        </w:rPr>
      </w:pPr>
    </w:p>
    <w:p w14:paraId="00B3078C" w14:textId="77777777" w:rsidR="00A41B6E" w:rsidRDefault="00A41B6E" w:rsidP="003D41E4">
      <w:pPr>
        <w:spacing w:after="0" w:line="240" w:lineRule="auto"/>
        <w:rPr>
          <w:rFonts w:ascii="Arial" w:hAnsi="Arial" w:cs="Arial"/>
          <w:b/>
        </w:rPr>
      </w:pPr>
    </w:p>
    <w:p w14:paraId="68F67DA1" w14:textId="77777777" w:rsidR="00A41B6E" w:rsidRDefault="00A41B6E" w:rsidP="003D41E4">
      <w:pPr>
        <w:spacing w:after="0" w:line="240" w:lineRule="auto"/>
        <w:rPr>
          <w:rFonts w:ascii="Arial" w:hAnsi="Arial" w:cs="Arial"/>
          <w:b/>
        </w:rPr>
      </w:pPr>
    </w:p>
    <w:p w14:paraId="1BF3D980" w14:textId="77777777" w:rsidR="00A41B6E" w:rsidRDefault="00A41B6E" w:rsidP="003D41E4">
      <w:pPr>
        <w:spacing w:after="0" w:line="240" w:lineRule="auto"/>
        <w:rPr>
          <w:rFonts w:ascii="Arial" w:hAnsi="Arial" w:cs="Arial"/>
          <w:b/>
        </w:rPr>
      </w:pPr>
    </w:p>
    <w:p w14:paraId="1358952A" w14:textId="77777777" w:rsidR="00A41B6E" w:rsidRDefault="00A41B6E" w:rsidP="003D41E4">
      <w:pPr>
        <w:spacing w:after="0" w:line="240" w:lineRule="auto"/>
        <w:rPr>
          <w:rFonts w:ascii="Arial" w:hAnsi="Arial" w:cs="Arial"/>
          <w:b/>
        </w:rPr>
      </w:pPr>
    </w:p>
    <w:p w14:paraId="07BB19A8" w14:textId="77777777" w:rsidR="00A41B6E" w:rsidRDefault="00A41B6E" w:rsidP="003D41E4">
      <w:pPr>
        <w:spacing w:after="0" w:line="240" w:lineRule="auto"/>
        <w:rPr>
          <w:rFonts w:ascii="Arial" w:hAnsi="Arial" w:cs="Arial"/>
          <w:b/>
        </w:rPr>
      </w:pPr>
    </w:p>
    <w:p w14:paraId="7366F7E9" w14:textId="77777777" w:rsidR="00A41B6E" w:rsidRDefault="00A41B6E" w:rsidP="003D41E4">
      <w:pPr>
        <w:spacing w:after="0" w:line="240" w:lineRule="auto"/>
        <w:rPr>
          <w:rFonts w:ascii="Arial" w:hAnsi="Arial" w:cs="Arial"/>
          <w:b/>
        </w:rPr>
      </w:pPr>
    </w:p>
    <w:p w14:paraId="7D3A1605" w14:textId="77777777" w:rsidR="00B77611" w:rsidRDefault="00B77611" w:rsidP="003D41E4">
      <w:pPr>
        <w:spacing w:after="0" w:line="240" w:lineRule="auto"/>
        <w:rPr>
          <w:rFonts w:ascii="Arial" w:hAnsi="Arial" w:cs="Arial"/>
          <w:b/>
        </w:rPr>
      </w:pPr>
    </w:p>
    <w:p w14:paraId="0A02A83E" w14:textId="77777777" w:rsidR="00B77611" w:rsidRDefault="00B77611" w:rsidP="003D41E4">
      <w:pPr>
        <w:spacing w:after="0" w:line="240" w:lineRule="auto"/>
        <w:rPr>
          <w:rFonts w:ascii="Arial" w:hAnsi="Arial" w:cs="Arial"/>
          <w:b/>
        </w:rPr>
      </w:pPr>
    </w:p>
    <w:p w14:paraId="489A9BB6" w14:textId="77777777" w:rsidR="00A41883" w:rsidRDefault="00A41883" w:rsidP="003D41E4">
      <w:pPr>
        <w:spacing w:after="0" w:line="240" w:lineRule="auto"/>
        <w:rPr>
          <w:rFonts w:ascii="Arial" w:hAnsi="Arial" w:cs="Arial"/>
          <w:b/>
        </w:rPr>
      </w:pPr>
    </w:p>
    <w:p w14:paraId="36B77FA5" w14:textId="77777777" w:rsidR="00A41883" w:rsidRDefault="00A41883" w:rsidP="003D41E4">
      <w:pPr>
        <w:spacing w:after="0" w:line="240" w:lineRule="auto"/>
        <w:rPr>
          <w:rFonts w:ascii="Arial" w:hAnsi="Arial" w:cs="Arial"/>
          <w:b/>
        </w:rPr>
      </w:pPr>
    </w:p>
    <w:p w14:paraId="0AE2C0BC" w14:textId="77777777" w:rsidR="00B77611" w:rsidRDefault="00B77611" w:rsidP="003D41E4">
      <w:pPr>
        <w:spacing w:after="0" w:line="240" w:lineRule="auto"/>
        <w:rPr>
          <w:rFonts w:ascii="Arial" w:hAnsi="Arial" w:cs="Arial"/>
          <w:b/>
        </w:rPr>
      </w:pPr>
    </w:p>
    <w:p w14:paraId="565D42C1" w14:textId="4833FE1B" w:rsidR="00B77611" w:rsidRDefault="00A41B6E" w:rsidP="00D03591">
      <w:pPr>
        <w:jc w:val="center"/>
        <w:rPr>
          <w:rFonts w:ascii="Arial" w:hAnsi="Arial" w:cs="Arial"/>
          <w:b/>
        </w:rPr>
      </w:pPr>
      <w:r>
        <w:rPr>
          <w:rFonts w:ascii="Arial" w:hAnsi="Arial" w:cs="Arial"/>
          <w:b/>
          <w:color w:val="7030A0"/>
          <w:sz w:val="28"/>
        </w:rPr>
        <w:t>Wellness Lead</w:t>
      </w:r>
      <w:r w:rsidR="00B77611" w:rsidRPr="003D41E4">
        <w:rPr>
          <w:rFonts w:ascii="Arial" w:hAnsi="Arial" w:cs="Arial"/>
          <w:b/>
          <w:color w:val="7030A0"/>
          <w:sz w:val="28"/>
        </w:rPr>
        <w:t xml:space="preserve"> Role Description</w:t>
      </w:r>
    </w:p>
    <w:p w14:paraId="01E9906C" w14:textId="77777777" w:rsidR="00B77611" w:rsidRDefault="00B77611" w:rsidP="003D41E4">
      <w:pPr>
        <w:spacing w:after="0" w:line="240" w:lineRule="auto"/>
        <w:rPr>
          <w:rFonts w:ascii="Arial" w:hAnsi="Arial" w:cs="Arial"/>
          <w:b/>
        </w:rPr>
      </w:pPr>
    </w:p>
    <w:p w14:paraId="44999A41" w14:textId="37F660BA" w:rsidR="003D41E4" w:rsidRDefault="003D41E4" w:rsidP="003D41E4">
      <w:pPr>
        <w:spacing w:after="0" w:line="240" w:lineRule="auto"/>
        <w:rPr>
          <w:rFonts w:ascii="Arial" w:hAnsi="Arial" w:cs="Arial"/>
        </w:rPr>
      </w:pPr>
      <w:r>
        <w:rPr>
          <w:rFonts w:ascii="Arial" w:hAnsi="Arial" w:cs="Arial"/>
          <w:b/>
        </w:rPr>
        <w:t>Approved:</w:t>
      </w:r>
      <w:r>
        <w:rPr>
          <w:rFonts w:ascii="Arial" w:hAnsi="Arial" w:cs="Arial"/>
        </w:rPr>
        <w:t xml:space="preserve"> </w:t>
      </w:r>
      <w:r>
        <w:rPr>
          <w:rFonts w:ascii="Arial" w:hAnsi="Arial" w:cs="Arial"/>
          <w:highlight w:val="yellow"/>
        </w:rPr>
        <w:t>DATE</w:t>
      </w:r>
    </w:p>
    <w:p w14:paraId="53BF8B06" w14:textId="77777777" w:rsidR="003D41E4" w:rsidRDefault="003D41E4" w:rsidP="003D41E4">
      <w:pPr>
        <w:spacing w:after="0" w:line="240" w:lineRule="auto"/>
        <w:rPr>
          <w:rFonts w:ascii="Arial" w:hAnsi="Arial" w:cs="Arial"/>
          <w:color w:val="FF0000"/>
        </w:rPr>
      </w:pPr>
      <w:r>
        <w:rPr>
          <w:rFonts w:ascii="Arial" w:hAnsi="Arial" w:cs="Arial"/>
          <w:b/>
        </w:rPr>
        <w:t>Date of Next Scheduled Review:</w:t>
      </w:r>
      <w:r>
        <w:rPr>
          <w:rFonts w:ascii="Arial" w:hAnsi="Arial" w:cs="Arial"/>
        </w:rPr>
        <w:t xml:space="preserve"> </w:t>
      </w:r>
      <w:r>
        <w:rPr>
          <w:rFonts w:ascii="Arial" w:hAnsi="Arial" w:cs="Arial"/>
          <w:highlight w:val="yellow"/>
        </w:rPr>
        <w:t>DATE</w:t>
      </w:r>
      <w:r>
        <w:rPr>
          <w:rFonts w:ascii="Arial" w:hAnsi="Arial" w:cs="Arial"/>
        </w:rPr>
        <w:t xml:space="preserve"> </w:t>
      </w:r>
      <w:r>
        <w:rPr>
          <w:rFonts w:ascii="Arial" w:hAnsi="Arial" w:cs="Arial"/>
          <w:color w:val="FF0000"/>
        </w:rPr>
        <w:t>(review at least every three years)</w:t>
      </w:r>
    </w:p>
    <w:p w14:paraId="517065DD" w14:textId="77777777" w:rsidR="003D41E4" w:rsidRDefault="003D41E4">
      <w:pPr>
        <w:rPr>
          <w:rFonts w:ascii="Arial" w:hAnsi="Arial" w:cs="Arial"/>
          <w:b/>
        </w:rPr>
      </w:pPr>
    </w:p>
    <w:p w14:paraId="5A7648CA" w14:textId="3198E405" w:rsidR="00583B40" w:rsidRPr="003D41E4" w:rsidRDefault="00583B40">
      <w:pPr>
        <w:rPr>
          <w:rFonts w:ascii="Arial" w:hAnsi="Arial" w:cs="Arial"/>
          <w:b/>
        </w:rPr>
      </w:pPr>
      <w:r w:rsidRPr="003D41E4">
        <w:rPr>
          <w:rFonts w:ascii="Arial" w:hAnsi="Arial" w:cs="Arial"/>
          <w:b/>
        </w:rPr>
        <w:t>Preamble:</w:t>
      </w:r>
    </w:p>
    <w:p w14:paraId="0152F26F" w14:textId="4A9D74AC" w:rsidR="00C6755E" w:rsidRDefault="00C6755E">
      <w:pPr>
        <w:rPr>
          <w:rFonts w:ascii="Arial" w:hAnsi="Arial" w:cs="Arial"/>
        </w:rPr>
      </w:pPr>
      <w:r>
        <w:rPr>
          <w:rFonts w:ascii="Arial" w:hAnsi="Arial" w:cs="Arial"/>
        </w:rPr>
        <w:t>The</w:t>
      </w:r>
      <w:r w:rsidRPr="00C6755E">
        <w:rPr>
          <w:rFonts w:ascii="Arial" w:hAnsi="Arial" w:cs="Arial"/>
        </w:rPr>
        <w:t xml:space="preserve"> safety and wellness of residents </w:t>
      </w:r>
      <w:r>
        <w:rPr>
          <w:rFonts w:ascii="Arial" w:hAnsi="Arial" w:cs="Arial"/>
        </w:rPr>
        <w:t>is</w:t>
      </w:r>
      <w:r w:rsidRPr="00C6755E">
        <w:rPr>
          <w:rFonts w:ascii="Arial" w:hAnsi="Arial" w:cs="Arial"/>
        </w:rPr>
        <w:t xml:space="preserve"> important for the program</w:t>
      </w:r>
      <w:r w:rsidR="0037002B">
        <w:rPr>
          <w:rFonts w:ascii="Arial" w:hAnsi="Arial" w:cs="Arial"/>
        </w:rPr>
        <w:t xml:space="preserve"> and </w:t>
      </w:r>
      <w:r w:rsidRPr="00C6755E">
        <w:rPr>
          <w:rFonts w:ascii="Arial" w:hAnsi="Arial" w:cs="Arial"/>
        </w:rPr>
        <w:t xml:space="preserve">residents, and to meet </w:t>
      </w:r>
      <w:r w:rsidR="007D6A0B" w:rsidRPr="007D6A0B">
        <w:rPr>
          <w:rFonts w:ascii="Arial" w:hAnsi="Arial" w:cs="Arial"/>
          <w:highlight w:val="yellow"/>
        </w:rPr>
        <w:t>RC/CFPC</w:t>
      </w:r>
      <w:r w:rsidRPr="00C6755E">
        <w:rPr>
          <w:rFonts w:ascii="Arial" w:hAnsi="Arial" w:cs="Arial"/>
        </w:rPr>
        <w:t xml:space="preserve"> Standards of Accreditation</w:t>
      </w:r>
      <w:r>
        <w:rPr>
          <w:rFonts w:ascii="Arial" w:hAnsi="Arial" w:cs="Arial"/>
        </w:rPr>
        <w:t xml:space="preserve">. </w:t>
      </w:r>
    </w:p>
    <w:p w14:paraId="06D35A1C" w14:textId="3A863BC4" w:rsidR="00583B40" w:rsidRPr="003D41E4" w:rsidRDefault="00A41883">
      <w:pPr>
        <w:rPr>
          <w:rFonts w:ascii="Arial" w:hAnsi="Arial" w:cs="Arial"/>
        </w:rPr>
      </w:pPr>
      <w:r>
        <w:rPr>
          <w:rFonts w:ascii="Arial" w:hAnsi="Arial" w:cs="Arial"/>
        </w:rPr>
        <w:t>A Wellness Lead is a</w:t>
      </w:r>
      <w:r w:rsidR="00583B40" w:rsidRPr="003D41E4">
        <w:rPr>
          <w:rFonts w:ascii="Arial" w:hAnsi="Arial" w:cs="Arial"/>
        </w:rPr>
        <w:t xml:space="preserve"> faculty member who </w:t>
      </w:r>
      <w:r w:rsidR="00C6755E">
        <w:rPr>
          <w:rFonts w:ascii="Arial" w:hAnsi="Arial" w:cs="Arial"/>
        </w:rPr>
        <w:t>is</w:t>
      </w:r>
      <w:r w:rsidR="00583B40" w:rsidRPr="003D41E4">
        <w:rPr>
          <w:rFonts w:ascii="Arial" w:hAnsi="Arial" w:cs="Arial"/>
        </w:rPr>
        <w:t xml:space="preserve"> responsible for supporting </w:t>
      </w:r>
      <w:r>
        <w:rPr>
          <w:rFonts w:ascii="Arial" w:hAnsi="Arial" w:cs="Arial"/>
        </w:rPr>
        <w:t>resident wellness and safety during the residency program</w:t>
      </w:r>
      <w:r w:rsidR="00583B40" w:rsidRPr="003D41E4">
        <w:rPr>
          <w:rFonts w:ascii="Arial" w:hAnsi="Arial" w:cs="Arial"/>
        </w:rPr>
        <w:t xml:space="preserve">. </w:t>
      </w:r>
    </w:p>
    <w:p w14:paraId="753486C9" w14:textId="6B9E5E47" w:rsidR="00536065" w:rsidRPr="00D01DB5" w:rsidRDefault="00536065">
      <w:pPr>
        <w:rPr>
          <w:rFonts w:ascii="Arial" w:hAnsi="Arial" w:cs="Arial"/>
          <w:b/>
          <w:color w:val="FF0000"/>
        </w:rPr>
      </w:pPr>
      <w:r w:rsidRPr="00D01DB5">
        <w:rPr>
          <w:rFonts w:ascii="Arial" w:hAnsi="Arial" w:cs="Arial"/>
          <w:color w:val="FF0000"/>
        </w:rPr>
        <w:t>Programs may choose to use</w:t>
      </w:r>
      <w:r w:rsidR="00A41883" w:rsidRPr="00D01DB5">
        <w:rPr>
          <w:rFonts w:ascii="Arial" w:hAnsi="Arial" w:cs="Arial"/>
          <w:color w:val="FF0000"/>
        </w:rPr>
        <w:t xml:space="preserve"> a Wellness Lead</w:t>
      </w:r>
      <w:r w:rsidRPr="00D01DB5">
        <w:rPr>
          <w:rFonts w:ascii="Arial" w:hAnsi="Arial" w:cs="Arial"/>
          <w:color w:val="FF0000"/>
        </w:rPr>
        <w:t xml:space="preserve">.  </w:t>
      </w:r>
      <w:r w:rsidR="00075E0C" w:rsidRPr="00D01DB5">
        <w:rPr>
          <w:rFonts w:ascii="Arial" w:hAnsi="Arial" w:cs="Arial"/>
          <w:color w:val="FF0000"/>
        </w:rPr>
        <w:t>Since the Standards require that there is an</w:t>
      </w:r>
      <w:r w:rsidR="00075E0C" w:rsidRPr="00D01DB5">
        <w:rPr>
          <w:rFonts w:ascii="Arial" w:hAnsi="Arial" w:cs="Arial"/>
          <w:b/>
          <w:color w:val="FF0000"/>
        </w:rPr>
        <w:t xml:space="preserve"> </w:t>
      </w:r>
      <w:r w:rsidR="00075E0C" w:rsidRPr="00D01DB5">
        <w:rPr>
          <w:rFonts w:ascii="Arial" w:hAnsi="Arial" w:cs="Arial"/>
          <w:color w:val="FF0000"/>
          <w:lang w:val="en-CA"/>
        </w:rPr>
        <w:t>effective process for individuals involved in resident wellness and safety program/plans to provide input to the residency program committee</w:t>
      </w:r>
      <w:r w:rsidR="00075E0C">
        <w:rPr>
          <w:rFonts w:ascii="Arial" w:hAnsi="Arial" w:cs="Arial"/>
          <w:color w:val="FF0000"/>
          <w:lang w:val="en-CA"/>
        </w:rPr>
        <w:t xml:space="preserve"> the approach to meeting this indicator is met most easily by having a Wellness Lead as a member of the RPC. </w:t>
      </w:r>
    </w:p>
    <w:p w14:paraId="7B23CA12" w14:textId="77777777" w:rsidR="00583B40" w:rsidRPr="003D41E4" w:rsidRDefault="00583B40">
      <w:pPr>
        <w:rPr>
          <w:rFonts w:ascii="Arial" w:hAnsi="Arial" w:cs="Arial"/>
          <w:b/>
        </w:rPr>
      </w:pPr>
      <w:r w:rsidRPr="003D41E4">
        <w:rPr>
          <w:rFonts w:ascii="Arial" w:hAnsi="Arial" w:cs="Arial"/>
          <w:b/>
        </w:rPr>
        <w:t>Qualifications:</w:t>
      </w:r>
    </w:p>
    <w:p w14:paraId="6BF3E6F5" w14:textId="6D69763C" w:rsidR="00583B40" w:rsidRPr="003D41E4" w:rsidRDefault="00583B40">
      <w:pPr>
        <w:rPr>
          <w:rFonts w:ascii="Arial" w:hAnsi="Arial" w:cs="Arial"/>
        </w:rPr>
      </w:pPr>
      <w:r w:rsidRPr="003D41E4">
        <w:rPr>
          <w:rFonts w:ascii="Arial" w:hAnsi="Arial" w:cs="Arial"/>
        </w:rPr>
        <w:t>The</w:t>
      </w:r>
      <w:r w:rsidR="0041355B">
        <w:rPr>
          <w:rFonts w:ascii="Arial" w:hAnsi="Arial" w:cs="Arial"/>
        </w:rPr>
        <w:t xml:space="preserve"> Wellness Lead</w:t>
      </w:r>
      <w:r w:rsidRPr="003D41E4">
        <w:rPr>
          <w:rFonts w:ascii="Arial" w:hAnsi="Arial" w:cs="Arial"/>
        </w:rPr>
        <w:t xml:space="preserve"> should have demonstrated an interest in </w:t>
      </w:r>
      <w:r w:rsidR="0041355B">
        <w:rPr>
          <w:rFonts w:ascii="Arial" w:hAnsi="Arial" w:cs="Arial"/>
        </w:rPr>
        <w:t>resident wellness</w:t>
      </w:r>
      <w:r w:rsidR="00365CB6">
        <w:rPr>
          <w:rFonts w:ascii="Arial" w:hAnsi="Arial" w:cs="Arial"/>
        </w:rPr>
        <w:t xml:space="preserve">, including </w:t>
      </w:r>
      <w:r w:rsidRPr="003D41E4">
        <w:rPr>
          <w:rFonts w:ascii="Arial" w:hAnsi="Arial" w:cs="Arial"/>
        </w:rPr>
        <w:t xml:space="preserve">foundational knowledge </w:t>
      </w:r>
      <w:r w:rsidR="0041355B">
        <w:rPr>
          <w:rFonts w:ascii="Arial" w:hAnsi="Arial" w:cs="Arial"/>
        </w:rPr>
        <w:t>of resident safety, fatigue risk management and the hidden curriculum</w:t>
      </w:r>
      <w:r w:rsidRPr="003D41E4">
        <w:rPr>
          <w:rFonts w:ascii="Arial" w:hAnsi="Arial" w:cs="Arial"/>
        </w:rPr>
        <w:t xml:space="preserve">. </w:t>
      </w:r>
    </w:p>
    <w:p w14:paraId="471AFC5A" w14:textId="77777777" w:rsidR="00583B40" w:rsidRPr="003D41E4" w:rsidRDefault="00583B40">
      <w:pPr>
        <w:rPr>
          <w:rFonts w:ascii="Arial" w:hAnsi="Arial" w:cs="Arial"/>
          <w:b/>
        </w:rPr>
      </w:pPr>
      <w:r w:rsidRPr="003D41E4">
        <w:rPr>
          <w:rFonts w:ascii="Arial" w:hAnsi="Arial" w:cs="Arial"/>
          <w:b/>
        </w:rPr>
        <w:t>Accountabilities:</w:t>
      </w:r>
    </w:p>
    <w:p w14:paraId="714FD678" w14:textId="7CB68BF8" w:rsidR="003C0798" w:rsidRPr="003D41E4" w:rsidRDefault="00583B40">
      <w:pPr>
        <w:rPr>
          <w:rFonts w:ascii="Arial" w:hAnsi="Arial" w:cs="Arial"/>
        </w:rPr>
      </w:pPr>
      <w:r w:rsidRPr="003D41E4">
        <w:rPr>
          <w:rFonts w:ascii="Arial" w:hAnsi="Arial" w:cs="Arial"/>
        </w:rPr>
        <w:t xml:space="preserve">The </w:t>
      </w:r>
      <w:r w:rsidR="00A41883">
        <w:rPr>
          <w:rFonts w:ascii="Arial" w:hAnsi="Arial" w:cs="Arial"/>
        </w:rPr>
        <w:t>Wellness Lead</w:t>
      </w:r>
      <w:r w:rsidRPr="003D41E4">
        <w:rPr>
          <w:rFonts w:ascii="Arial" w:hAnsi="Arial" w:cs="Arial"/>
        </w:rPr>
        <w:t xml:space="preserve"> is accountable to the program director</w:t>
      </w:r>
      <w:r w:rsidR="00A41883">
        <w:rPr>
          <w:rFonts w:ascii="Arial" w:hAnsi="Arial" w:cs="Arial"/>
        </w:rPr>
        <w:t xml:space="preserve"> and the Residency Program Committee</w:t>
      </w:r>
      <w:r w:rsidR="00750162">
        <w:rPr>
          <w:rFonts w:ascii="Arial" w:hAnsi="Arial" w:cs="Arial"/>
        </w:rPr>
        <w:t xml:space="preserve"> (RPC)</w:t>
      </w:r>
      <w:r w:rsidRPr="003D41E4">
        <w:rPr>
          <w:rFonts w:ascii="Arial" w:hAnsi="Arial" w:cs="Arial"/>
        </w:rPr>
        <w:t xml:space="preserve">.  </w:t>
      </w:r>
    </w:p>
    <w:p w14:paraId="1EBAF71F" w14:textId="15D375A4" w:rsidR="00C05402" w:rsidRPr="00D03591" w:rsidRDefault="00C05402">
      <w:pPr>
        <w:rPr>
          <w:rFonts w:ascii="Arial" w:hAnsi="Arial" w:cs="Arial"/>
          <w:highlight w:val="yellow"/>
        </w:rPr>
      </w:pPr>
      <w:r w:rsidRPr="003D41E4">
        <w:rPr>
          <w:rFonts w:ascii="Arial" w:hAnsi="Arial" w:cs="Arial"/>
        </w:rPr>
        <w:t xml:space="preserve">Confidentiality and protection of </w:t>
      </w:r>
      <w:r w:rsidR="00C6755E">
        <w:rPr>
          <w:rFonts w:ascii="Arial" w:hAnsi="Arial" w:cs="Arial"/>
        </w:rPr>
        <w:t xml:space="preserve">individual </w:t>
      </w:r>
      <w:r w:rsidRPr="003D41E4">
        <w:rPr>
          <w:rFonts w:ascii="Arial" w:hAnsi="Arial" w:cs="Arial"/>
        </w:rPr>
        <w:t>resident</w:t>
      </w:r>
      <w:r w:rsidR="00C6755E">
        <w:rPr>
          <w:rFonts w:ascii="Arial" w:hAnsi="Arial" w:cs="Arial"/>
        </w:rPr>
        <w:t xml:space="preserve">’s </w:t>
      </w:r>
      <w:r w:rsidR="008C2FB2">
        <w:rPr>
          <w:rFonts w:ascii="Arial" w:hAnsi="Arial" w:cs="Arial"/>
        </w:rPr>
        <w:t>wellness concerns</w:t>
      </w:r>
      <w:r w:rsidR="00C6755E">
        <w:rPr>
          <w:rFonts w:ascii="Arial" w:hAnsi="Arial" w:cs="Arial"/>
        </w:rPr>
        <w:t xml:space="preserve"> </w:t>
      </w:r>
      <w:r w:rsidRPr="003D41E4">
        <w:rPr>
          <w:rFonts w:ascii="Arial" w:hAnsi="Arial" w:cs="Arial"/>
        </w:rPr>
        <w:t>must be maintained.</w:t>
      </w:r>
      <w:r w:rsidR="00466D3E">
        <w:rPr>
          <w:rFonts w:ascii="Arial" w:hAnsi="Arial" w:cs="Arial"/>
        </w:rPr>
        <w:t xml:space="preserve"> </w:t>
      </w:r>
      <w:r w:rsidRPr="00750162">
        <w:rPr>
          <w:rFonts w:ascii="Arial" w:hAnsi="Arial" w:cs="Arial"/>
          <w:color w:val="FF0000"/>
        </w:rPr>
        <w:t xml:space="preserve">Some programs may require </w:t>
      </w:r>
      <w:r w:rsidR="00750162">
        <w:rPr>
          <w:rFonts w:ascii="Arial" w:hAnsi="Arial" w:cs="Arial"/>
          <w:color w:val="FF0000"/>
        </w:rPr>
        <w:t>the</w:t>
      </w:r>
      <w:r w:rsidRPr="00750162">
        <w:rPr>
          <w:rFonts w:ascii="Arial" w:hAnsi="Arial" w:cs="Arial"/>
          <w:color w:val="FF0000"/>
        </w:rPr>
        <w:t xml:space="preserve"> </w:t>
      </w:r>
      <w:r w:rsidR="00C6755E" w:rsidRPr="00750162">
        <w:rPr>
          <w:rFonts w:ascii="Arial" w:hAnsi="Arial" w:cs="Arial"/>
          <w:color w:val="FF0000"/>
        </w:rPr>
        <w:t>Wellness Lead</w:t>
      </w:r>
      <w:r w:rsidRPr="00750162">
        <w:rPr>
          <w:rFonts w:ascii="Arial" w:hAnsi="Arial" w:cs="Arial"/>
          <w:color w:val="FF0000"/>
        </w:rPr>
        <w:t xml:space="preserve"> to sign a confidentiality agreement. </w:t>
      </w:r>
    </w:p>
    <w:p w14:paraId="05A71F81" w14:textId="4FC0AE12" w:rsidR="00536065" w:rsidRPr="00750162" w:rsidRDefault="00C6755E">
      <w:pPr>
        <w:rPr>
          <w:rFonts w:ascii="Arial" w:hAnsi="Arial" w:cs="Arial"/>
        </w:rPr>
      </w:pPr>
      <w:r w:rsidRPr="00750162">
        <w:rPr>
          <w:rFonts w:ascii="Arial" w:hAnsi="Arial" w:cs="Arial"/>
        </w:rPr>
        <w:t>The Wellness Lead</w:t>
      </w:r>
      <w:r w:rsidR="00583B40" w:rsidRPr="00750162">
        <w:rPr>
          <w:rFonts w:ascii="Arial" w:hAnsi="Arial" w:cs="Arial"/>
        </w:rPr>
        <w:t xml:space="preserve"> </w:t>
      </w:r>
      <w:r w:rsidR="00536065" w:rsidRPr="00750162">
        <w:rPr>
          <w:rFonts w:ascii="Arial" w:hAnsi="Arial" w:cs="Arial"/>
        </w:rPr>
        <w:t>serve</w:t>
      </w:r>
      <w:r w:rsidRPr="00750162">
        <w:rPr>
          <w:rFonts w:ascii="Arial" w:hAnsi="Arial" w:cs="Arial"/>
        </w:rPr>
        <w:t>s</w:t>
      </w:r>
      <w:r w:rsidR="00536065" w:rsidRPr="00750162">
        <w:rPr>
          <w:rFonts w:ascii="Arial" w:hAnsi="Arial" w:cs="Arial"/>
        </w:rPr>
        <w:t xml:space="preserve"> as </w:t>
      </w:r>
      <w:r w:rsidRPr="00750162">
        <w:rPr>
          <w:rFonts w:ascii="Arial" w:hAnsi="Arial" w:cs="Arial"/>
        </w:rPr>
        <w:t xml:space="preserve">a </w:t>
      </w:r>
      <w:r w:rsidR="00536065" w:rsidRPr="00750162">
        <w:rPr>
          <w:rFonts w:ascii="Arial" w:hAnsi="Arial" w:cs="Arial"/>
        </w:rPr>
        <w:t xml:space="preserve">member of the </w:t>
      </w:r>
      <w:r w:rsidRPr="00750162">
        <w:rPr>
          <w:rFonts w:ascii="Arial" w:hAnsi="Arial" w:cs="Arial"/>
        </w:rPr>
        <w:t>RPC</w:t>
      </w:r>
      <w:r w:rsidR="00583B40" w:rsidRPr="00750162">
        <w:rPr>
          <w:rFonts w:ascii="Arial" w:hAnsi="Arial" w:cs="Arial"/>
        </w:rPr>
        <w:t xml:space="preserve">.  </w:t>
      </w:r>
    </w:p>
    <w:p w14:paraId="2BC7861B" w14:textId="77777777" w:rsidR="00583B40" w:rsidRPr="003D41E4" w:rsidRDefault="00583B40">
      <w:pPr>
        <w:rPr>
          <w:rFonts w:ascii="Arial" w:hAnsi="Arial" w:cs="Arial"/>
          <w:b/>
        </w:rPr>
      </w:pPr>
      <w:r w:rsidRPr="003D41E4">
        <w:rPr>
          <w:rFonts w:ascii="Arial" w:hAnsi="Arial" w:cs="Arial"/>
          <w:b/>
        </w:rPr>
        <w:t>Appointment:</w:t>
      </w:r>
    </w:p>
    <w:p w14:paraId="20707647" w14:textId="254799CE" w:rsidR="00583B40" w:rsidRPr="003D41E4" w:rsidRDefault="00583B40">
      <w:pPr>
        <w:rPr>
          <w:rFonts w:ascii="Arial" w:hAnsi="Arial" w:cs="Arial"/>
        </w:rPr>
      </w:pPr>
      <w:r w:rsidRPr="003D41E4">
        <w:rPr>
          <w:rFonts w:ascii="Arial" w:hAnsi="Arial" w:cs="Arial"/>
        </w:rPr>
        <w:t xml:space="preserve">The </w:t>
      </w:r>
      <w:r w:rsidR="00750162">
        <w:rPr>
          <w:rFonts w:ascii="Arial" w:hAnsi="Arial" w:cs="Arial"/>
        </w:rPr>
        <w:t>Wellness Lead</w:t>
      </w:r>
      <w:r w:rsidRPr="003D41E4">
        <w:rPr>
          <w:rFonts w:ascii="Arial" w:hAnsi="Arial" w:cs="Arial"/>
        </w:rPr>
        <w:t xml:space="preserve"> will be selected by the program director or the divisional/department Chair.  </w:t>
      </w:r>
      <w:r w:rsidRPr="00D03591">
        <w:rPr>
          <w:rFonts w:ascii="Arial" w:hAnsi="Arial" w:cs="Arial"/>
          <w:color w:val="FF0000"/>
        </w:rPr>
        <w:t xml:space="preserve">(This is program dependent – each program should decide on </w:t>
      </w:r>
      <w:r w:rsidR="00750162">
        <w:rPr>
          <w:rFonts w:ascii="Arial" w:hAnsi="Arial" w:cs="Arial"/>
          <w:color w:val="FF0000"/>
        </w:rPr>
        <w:t xml:space="preserve">the selection </w:t>
      </w:r>
      <w:r w:rsidRPr="00D03591">
        <w:rPr>
          <w:rFonts w:ascii="Arial" w:hAnsi="Arial" w:cs="Arial"/>
          <w:color w:val="FF0000"/>
        </w:rPr>
        <w:t>process</w:t>
      </w:r>
      <w:r w:rsidR="00750162">
        <w:rPr>
          <w:rFonts w:ascii="Arial" w:hAnsi="Arial" w:cs="Arial"/>
          <w:color w:val="FF0000"/>
        </w:rPr>
        <w:t>. A nomination and vote process is also acceptable</w:t>
      </w:r>
      <w:r w:rsidR="00C91CA3">
        <w:rPr>
          <w:rFonts w:ascii="Arial" w:hAnsi="Arial" w:cs="Arial"/>
          <w:color w:val="FF0000"/>
        </w:rPr>
        <w:t>.</w:t>
      </w:r>
      <w:r w:rsidRPr="00D03591">
        <w:rPr>
          <w:rFonts w:ascii="Arial" w:hAnsi="Arial" w:cs="Arial"/>
          <w:color w:val="FF0000"/>
        </w:rPr>
        <w:t xml:space="preserve">) </w:t>
      </w:r>
    </w:p>
    <w:p w14:paraId="15764BAD" w14:textId="48AE323B" w:rsidR="000A256E" w:rsidRPr="00D03591" w:rsidRDefault="00583B40">
      <w:pPr>
        <w:rPr>
          <w:rFonts w:ascii="Arial" w:hAnsi="Arial" w:cs="Arial"/>
          <w:color w:val="FF0000"/>
        </w:rPr>
      </w:pPr>
      <w:r w:rsidRPr="003D41E4">
        <w:rPr>
          <w:rFonts w:ascii="Arial" w:hAnsi="Arial" w:cs="Arial"/>
        </w:rPr>
        <w:t xml:space="preserve">The term is normally </w:t>
      </w:r>
      <w:r w:rsidRPr="00D03591">
        <w:rPr>
          <w:rFonts w:ascii="Arial" w:hAnsi="Arial" w:cs="Arial"/>
          <w:highlight w:val="yellow"/>
        </w:rPr>
        <w:t>x number</w:t>
      </w:r>
      <w:r w:rsidRPr="003D41E4">
        <w:rPr>
          <w:rFonts w:ascii="Arial" w:hAnsi="Arial" w:cs="Arial"/>
        </w:rPr>
        <w:t xml:space="preserve"> of years with </w:t>
      </w:r>
      <w:r w:rsidRPr="00D03591">
        <w:rPr>
          <w:rFonts w:ascii="Arial" w:hAnsi="Arial" w:cs="Arial"/>
          <w:highlight w:val="yellow"/>
        </w:rPr>
        <w:t>x</w:t>
      </w:r>
      <w:r w:rsidRPr="003D41E4">
        <w:rPr>
          <w:rFonts w:ascii="Arial" w:hAnsi="Arial" w:cs="Arial"/>
        </w:rPr>
        <w:t xml:space="preserve"> renewable terms possible</w:t>
      </w:r>
      <w:r w:rsidR="00C05402" w:rsidRPr="003D41E4">
        <w:rPr>
          <w:rFonts w:ascii="Arial" w:hAnsi="Arial" w:cs="Arial"/>
        </w:rPr>
        <w:t xml:space="preserve">. </w:t>
      </w:r>
      <w:r w:rsidR="00C05402" w:rsidRPr="00D03591">
        <w:rPr>
          <w:rFonts w:ascii="Arial" w:hAnsi="Arial" w:cs="Arial"/>
          <w:color w:val="FF0000"/>
        </w:rPr>
        <w:t xml:space="preserve">Ideally the term is long enough to provide consistent support to </w:t>
      </w:r>
      <w:r w:rsidR="009D775E">
        <w:rPr>
          <w:rFonts w:ascii="Arial" w:hAnsi="Arial" w:cs="Arial"/>
          <w:color w:val="FF0000"/>
        </w:rPr>
        <w:t>the RPC</w:t>
      </w:r>
      <w:r w:rsidR="00C05402" w:rsidRPr="00D03591">
        <w:rPr>
          <w:rFonts w:ascii="Arial" w:hAnsi="Arial" w:cs="Arial"/>
          <w:color w:val="FF0000"/>
        </w:rPr>
        <w:t xml:space="preserve"> </w:t>
      </w:r>
      <w:r w:rsidR="009D775E">
        <w:rPr>
          <w:rFonts w:ascii="Arial" w:hAnsi="Arial" w:cs="Arial"/>
          <w:color w:val="FF0000"/>
        </w:rPr>
        <w:t>for</w:t>
      </w:r>
      <w:r w:rsidR="00C05402" w:rsidRPr="00D03591">
        <w:rPr>
          <w:rFonts w:ascii="Arial" w:hAnsi="Arial" w:cs="Arial"/>
          <w:color w:val="FF0000"/>
        </w:rPr>
        <w:t xml:space="preserve"> several years</w:t>
      </w:r>
      <w:r w:rsidR="009D775E">
        <w:rPr>
          <w:rFonts w:ascii="Arial" w:hAnsi="Arial" w:cs="Arial"/>
          <w:color w:val="FF0000"/>
        </w:rPr>
        <w:t>, including action plan follow-up</w:t>
      </w:r>
      <w:r w:rsidR="00C05402" w:rsidRPr="00D03591">
        <w:rPr>
          <w:rFonts w:ascii="Arial" w:hAnsi="Arial" w:cs="Arial"/>
          <w:color w:val="FF0000"/>
        </w:rPr>
        <w:t xml:space="preserve">. </w:t>
      </w:r>
      <w:r w:rsidRPr="00D03591">
        <w:rPr>
          <w:rFonts w:ascii="Arial" w:hAnsi="Arial" w:cs="Arial"/>
          <w:color w:val="FF0000"/>
        </w:rPr>
        <w:t xml:space="preserve"> </w:t>
      </w:r>
    </w:p>
    <w:p w14:paraId="7641E311" w14:textId="77777777" w:rsidR="00583B40" w:rsidRPr="003D41E4" w:rsidRDefault="00583B40">
      <w:pPr>
        <w:rPr>
          <w:rFonts w:ascii="Arial" w:hAnsi="Arial" w:cs="Arial"/>
          <w:b/>
        </w:rPr>
      </w:pPr>
      <w:r w:rsidRPr="003D41E4">
        <w:rPr>
          <w:rFonts w:ascii="Arial" w:hAnsi="Arial" w:cs="Arial"/>
          <w:b/>
        </w:rPr>
        <w:t xml:space="preserve">Responsibilities </w:t>
      </w:r>
    </w:p>
    <w:p w14:paraId="06F7C62B" w14:textId="725D06B6" w:rsidR="00325599" w:rsidRDefault="00035C4E" w:rsidP="00325599">
      <w:pPr>
        <w:rPr>
          <w:rFonts w:ascii="Arial" w:hAnsi="Arial" w:cs="Arial"/>
          <w:color w:val="FF0000"/>
        </w:rPr>
      </w:pPr>
      <w:r w:rsidRPr="00D03591">
        <w:rPr>
          <w:rFonts w:ascii="Arial" w:hAnsi="Arial" w:cs="Arial"/>
          <w:color w:val="FF0000"/>
        </w:rPr>
        <w:t xml:space="preserve">Note: responsibilities will vary from program to </w:t>
      </w:r>
      <w:r w:rsidR="00BF531B" w:rsidRPr="00BF531B">
        <w:rPr>
          <w:rFonts w:ascii="Arial" w:hAnsi="Arial" w:cs="Arial"/>
          <w:color w:val="FF0000"/>
        </w:rPr>
        <w:t>program,</w:t>
      </w:r>
      <w:r w:rsidRPr="00D03591">
        <w:rPr>
          <w:rFonts w:ascii="Arial" w:hAnsi="Arial" w:cs="Arial"/>
          <w:color w:val="FF0000"/>
        </w:rPr>
        <w:t xml:space="preserve"> but may include</w:t>
      </w:r>
      <w:r w:rsidR="002E3521">
        <w:rPr>
          <w:rFonts w:ascii="Arial" w:hAnsi="Arial" w:cs="Arial"/>
          <w:color w:val="FF0000"/>
        </w:rPr>
        <w:t xml:space="preserve"> (edit list as needed)</w:t>
      </w:r>
      <w:r w:rsidRPr="00D03591">
        <w:rPr>
          <w:rFonts w:ascii="Arial" w:hAnsi="Arial" w:cs="Arial"/>
          <w:color w:val="FF0000"/>
        </w:rPr>
        <w:t>:</w:t>
      </w:r>
    </w:p>
    <w:p w14:paraId="5D90D264" w14:textId="65E4876A" w:rsidR="00325599" w:rsidRPr="00325599" w:rsidRDefault="00325599" w:rsidP="00325599">
      <w:pPr>
        <w:pStyle w:val="ListParagraph"/>
        <w:numPr>
          <w:ilvl w:val="0"/>
          <w:numId w:val="4"/>
        </w:numPr>
        <w:rPr>
          <w:rFonts w:ascii="Arial" w:hAnsi="Arial" w:cs="Arial"/>
          <w:color w:val="FF0000"/>
        </w:rPr>
      </w:pPr>
      <w:r w:rsidRPr="00325599">
        <w:rPr>
          <w:rFonts w:ascii="Arial" w:eastAsia="Times New Roman" w:hAnsi="Arial" w:cs="Arial"/>
          <w:color w:val="000000"/>
          <w:lang w:val="en-CA" w:eastAsia="en-CA"/>
        </w:rPr>
        <w:t xml:space="preserve">Ensure that </w:t>
      </w:r>
      <w:r w:rsidR="00075E0C">
        <w:rPr>
          <w:rFonts w:ascii="Arial" w:eastAsia="Times New Roman" w:hAnsi="Arial" w:cs="Arial"/>
          <w:color w:val="000000"/>
          <w:lang w:val="en-CA" w:eastAsia="en-CA"/>
        </w:rPr>
        <w:t xml:space="preserve">program </w:t>
      </w:r>
      <w:r w:rsidRPr="00325599">
        <w:rPr>
          <w:rFonts w:ascii="Arial" w:eastAsia="Times New Roman" w:hAnsi="Arial" w:cs="Arial"/>
          <w:color w:val="000000"/>
          <w:lang w:val="en-CA" w:eastAsia="en-CA"/>
        </w:rPr>
        <w:t xml:space="preserve">safety policies </w:t>
      </w:r>
      <w:proofErr w:type="gramStart"/>
      <w:r w:rsidRPr="00325599">
        <w:rPr>
          <w:rFonts w:ascii="Arial" w:eastAsia="Times New Roman" w:hAnsi="Arial" w:cs="Arial"/>
          <w:color w:val="000000"/>
          <w:lang w:val="en-CA" w:eastAsia="en-CA"/>
        </w:rPr>
        <w:t>are kept</w:t>
      </w:r>
      <w:proofErr w:type="gramEnd"/>
      <w:r w:rsidRPr="00325599">
        <w:rPr>
          <w:rFonts w:ascii="Arial" w:eastAsia="Times New Roman" w:hAnsi="Arial" w:cs="Arial"/>
          <w:color w:val="000000"/>
          <w:lang w:val="en-CA" w:eastAsia="en-CA"/>
        </w:rPr>
        <w:t xml:space="preserve"> up to date and provided to residents at the time of orientation</w:t>
      </w:r>
      <w:r>
        <w:rPr>
          <w:rFonts w:ascii="Arial" w:eastAsia="Times New Roman" w:hAnsi="Arial" w:cs="Arial"/>
          <w:color w:val="000000"/>
          <w:lang w:val="en-CA" w:eastAsia="en-CA"/>
        </w:rPr>
        <w:t>.</w:t>
      </w:r>
      <w:r w:rsidR="00075E0C">
        <w:rPr>
          <w:rFonts w:ascii="Arial" w:eastAsia="Times New Roman" w:hAnsi="Arial" w:cs="Arial"/>
          <w:color w:val="000000"/>
          <w:lang w:val="en-CA" w:eastAsia="en-CA"/>
        </w:rPr>
        <w:t xml:space="preserve"> Ensure that relevant PGME policies and resources</w:t>
      </w:r>
      <w:r w:rsidR="00D01DB5">
        <w:rPr>
          <w:rFonts w:ascii="Arial" w:eastAsia="Times New Roman" w:hAnsi="Arial" w:cs="Arial"/>
          <w:color w:val="000000"/>
          <w:lang w:val="en-CA" w:eastAsia="en-CA"/>
        </w:rPr>
        <w:t>,</w:t>
      </w:r>
      <w:r w:rsidR="00075E0C">
        <w:rPr>
          <w:rFonts w:ascii="Arial" w:eastAsia="Times New Roman" w:hAnsi="Arial" w:cs="Arial"/>
          <w:color w:val="000000"/>
          <w:lang w:val="en-CA" w:eastAsia="en-CA"/>
        </w:rPr>
        <w:t xml:space="preserve"> including Learner Experience Office</w:t>
      </w:r>
      <w:r w:rsidR="00D01DB5">
        <w:rPr>
          <w:rFonts w:ascii="Arial" w:eastAsia="Times New Roman" w:hAnsi="Arial" w:cs="Arial"/>
          <w:color w:val="000000"/>
          <w:lang w:val="en-CA" w:eastAsia="en-CA"/>
        </w:rPr>
        <w:t>,</w:t>
      </w:r>
      <w:r w:rsidR="00075E0C">
        <w:rPr>
          <w:rFonts w:ascii="Arial" w:eastAsia="Times New Roman" w:hAnsi="Arial" w:cs="Arial"/>
          <w:color w:val="000000"/>
          <w:lang w:val="en-CA" w:eastAsia="en-CA"/>
        </w:rPr>
        <w:t xml:space="preserve"> </w:t>
      </w:r>
      <w:proofErr w:type="gramStart"/>
      <w:r w:rsidR="00075E0C">
        <w:rPr>
          <w:rFonts w:ascii="Arial" w:eastAsia="Times New Roman" w:hAnsi="Arial" w:cs="Arial"/>
          <w:color w:val="000000"/>
          <w:lang w:val="en-CA" w:eastAsia="en-CA"/>
        </w:rPr>
        <w:t>are provided</w:t>
      </w:r>
      <w:proofErr w:type="gramEnd"/>
      <w:r w:rsidR="00075E0C">
        <w:rPr>
          <w:rFonts w:ascii="Arial" w:eastAsia="Times New Roman" w:hAnsi="Arial" w:cs="Arial"/>
          <w:color w:val="000000"/>
          <w:lang w:val="en-CA" w:eastAsia="en-CA"/>
        </w:rPr>
        <w:t xml:space="preserve"> to residents at the time of orientation and available in the </w:t>
      </w:r>
      <w:r w:rsidR="00075E0C" w:rsidRPr="00D01DB5">
        <w:rPr>
          <w:rFonts w:ascii="Arial" w:eastAsia="Times New Roman" w:hAnsi="Arial" w:cs="Arial"/>
          <w:color w:val="000000"/>
          <w:highlight w:val="yellow"/>
          <w:lang w:val="en-CA" w:eastAsia="en-CA"/>
        </w:rPr>
        <w:t>program handbook or internal website</w:t>
      </w:r>
      <w:r w:rsidR="00415DFD">
        <w:rPr>
          <w:rFonts w:ascii="Arial" w:eastAsia="Times New Roman" w:hAnsi="Arial" w:cs="Arial"/>
          <w:color w:val="000000"/>
          <w:lang w:val="en-CA" w:eastAsia="en-CA"/>
        </w:rPr>
        <w:t xml:space="preserve">. </w:t>
      </w:r>
    </w:p>
    <w:p w14:paraId="17E4306E" w14:textId="742003C4" w:rsidR="00325599" w:rsidRPr="00325599" w:rsidRDefault="00325599" w:rsidP="00325599">
      <w:pPr>
        <w:pStyle w:val="ListParagraph"/>
        <w:numPr>
          <w:ilvl w:val="0"/>
          <w:numId w:val="4"/>
        </w:numPr>
        <w:spacing w:after="0" w:line="240" w:lineRule="auto"/>
        <w:rPr>
          <w:rFonts w:ascii="Arial" w:eastAsia="Times New Roman" w:hAnsi="Arial" w:cs="Arial"/>
          <w:color w:val="000000"/>
          <w:lang w:val="en-CA" w:eastAsia="en-CA"/>
        </w:rPr>
      </w:pPr>
      <w:proofErr w:type="gramStart"/>
      <w:r w:rsidRPr="00325599">
        <w:rPr>
          <w:rFonts w:ascii="Arial" w:eastAsia="Times New Roman" w:hAnsi="Arial" w:cs="Arial"/>
          <w:color w:val="000000"/>
          <w:lang w:val="en-CA" w:eastAsia="en-CA"/>
        </w:rPr>
        <w:t>Liaise</w:t>
      </w:r>
      <w:proofErr w:type="gramEnd"/>
      <w:r w:rsidRPr="00325599">
        <w:rPr>
          <w:rFonts w:ascii="Arial" w:eastAsia="Times New Roman" w:hAnsi="Arial" w:cs="Arial"/>
          <w:color w:val="000000"/>
          <w:lang w:val="en-CA" w:eastAsia="en-CA"/>
        </w:rPr>
        <w:t xml:space="preserve"> with residents and faculty regarding safety concerns that arise and report back to the RPC.</w:t>
      </w:r>
      <w:r w:rsidR="00075E0C">
        <w:rPr>
          <w:rFonts w:ascii="Arial" w:eastAsia="Times New Roman" w:hAnsi="Arial" w:cs="Arial"/>
          <w:color w:val="000000"/>
          <w:lang w:val="en-CA" w:eastAsia="en-CA"/>
        </w:rPr>
        <w:t xml:space="preserve"> Ensure that residents </w:t>
      </w:r>
      <w:proofErr w:type="gramStart"/>
      <w:r w:rsidR="00075E0C">
        <w:rPr>
          <w:rFonts w:ascii="Arial" w:eastAsia="Times New Roman" w:hAnsi="Arial" w:cs="Arial"/>
          <w:color w:val="000000"/>
          <w:lang w:val="en-CA" w:eastAsia="en-CA"/>
        </w:rPr>
        <w:t>are supported</w:t>
      </w:r>
      <w:proofErr w:type="gramEnd"/>
      <w:r w:rsidR="00075E0C">
        <w:rPr>
          <w:rFonts w:ascii="Arial" w:eastAsia="Times New Roman" w:hAnsi="Arial" w:cs="Arial"/>
          <w:color w:val="000000"/>
          <w:lang w:val="en-CA" w:eastAsia="en-CA"/>
        </w:rPr>
        <w:t xml:space="preserve"> and encouraged to exercise discretion and judgment regarding their personal safety, including fatigue. </w:t>
      </w:r>
    </w:p>
    <w:p w14:paraId="2822A73B" w14:textId="77777777" w:rsidR="00325599" w:rsidRDefault="00325599" w:rsidP="00325599">
      <w:pPr>
        <w:pStyle w:val="ListParagraph"/>
        <w:numPr>
          <w:ilvl w:val="0"/>
          <w:numId w:val="4"/>
        </w:numPr>
        <w:spacing w:after="0" w:line="240" w:lineRule="auto"/>
        <w:rPr>
          <w:rFonts w:ascii="Arial" w:eastAsia="Times New Roman" w:hAnsi="Arial" w:cs="Arial"/>
          <w:color w:val="000000"/>
          <w:lang w:val="en-CA" w:eastAsia="en-CA"/>
        </w:rPr>
      </w:pPr>
      <w:proofErr w:type="gramStart"/>
      <w:r w:rsidRPr="00325599">
        <w:rPr>
          <w:rFonts w:ascii="Arial" w:eastAsia="Times New Roman" w:hAnsi="Arial" w:cs="Arial"/>
          <w:color w:val="000000"/>
          <w:lang w:val="en-CA" w:eastAsia="en-CA"/>
        </w:rPr>
        <w:t>Liaise</w:t>
      </w:r>
      <w:proofErr w:type="gramEnd"/>
      <w:r w:rsidRPr="00325599">
        <w:rPr>
          <w:rFonts w:ascii="Arial" w:eastAsia="Times New Roman" w:hAnsi="Arial" w:cs="Arial"/>
          <w:color w:val="000000"/>
          <w:lang w:val="en-CA" w:eastAsia="en-CA"/>
        </w:rPr>
        <w:t xml:space="preserve"> with residents regarding wellness concerns. </w:t>
      </w:r>
    </w:p>
    <w:p w14:paraId="2DA5BA7E" w14:textId="418A4CF4" w:rsidR="00EB223E" w:rsidRPr="00325599" w:rsidRDefault="00EB223E" w:rsidP="00325599">
      <w:pPr>
        <w:pStyle w:val="ListParagraph"/>
        <w:numPr>
          <w:ilvl w:val="0"/>
          <w:numId w:val="4"/>
        </w:numPr>
        <w:spacing w:after="0" w:line="240" w:lineRule="auto"/>
        <w:rPr>
          <w:rFonts w:ascii="Arial" w:eastAsia="Times New Roman" w:hAnsi="Arial" w:cs="Arial"/>
          <w:color w:val="000000"/>
          <w:lang w:val="en-CA" w:eastAsia="en-CA"/>
        </w:rPr>
      </w:pPr>
      <w:r>
        <w:rPr>
          <w:rFonts w:ascii="Arial" w:eastAsia="Times New Roman" w:hAnsi="Arial" w:cs="Arial"/>
          <w:color w:val="000000"/>
          <w:lang w:val="en-CA" w:eastAsia="en-CA"/>
        </w:rPr>
        <w:t>Provide a regular wellness update at RPC meetings, and follow-up and document any action plans.</w:t>
      </w:r>
    </w:p>
    <w:p w14:paraId="54764FE9" w14:textId="7BA3597F" w:rsidR="00325599" w:rsidRPr="00325599" w:rsidRDefault="00D01DB5" w:rsidP="00325599">
      <w:pPr>
        <w:pStyle w:val="ListParagraph"/>
        <w:numPr>
          <w:ilvl w:val="0"/>
          <w:numId w:val="4"/>
        </w:numPr>
        <w:spacing w:after="0" w:line="240" w:lineRule="auto"/>
        <w:rPr>
          <w:rFonts w:ascii="Arial" w:eastAsia="Times New Roman" w:hAnsi="Arial" w:cs="Arial"/>
          <w:color w:val="000000"/>
          <w:lang w:val="en-CA" w:eastAsia="en-CA"/>
        </w:rPr>
      </w:pPr>
      <w:r>
        <w:rPr>
          <w:rFonts w:ascii="Arial" w:eastAsia="Times New Roman" w:hAnsi="Arial" w:cs="Arial"/>
          <w:color w:val="000000"/>
          <w:lang w:val="en-CA" w:eastAsia="en-CA"/>
        </w:rPr>
        <w:t xml:space="preserve">Ensure </w:t>
      </w:r>
      <w:r w:rsidRPr="00325599">
        <w:rPr>
          <w:rFonts w:ascii="Arial" w:eastAsia="Times New Roman" w:hAnsi="Arial" w:cs="Arial"/>
          <w:color w:val="000000"/>
          <w:lang w:val="en-CA" w:eastAsia="en-CA"/>
        </w:rPr>
        <w:t>residents</w:t>
      </w:r>
      <w:r w:rsidR="00325599" w:rsidRPr="00325599">
        <w:rPr>
          <w:rFonts w:ascii="Arial" w:eastAsia="Times New Roman" w:hAnsi="Arial" w:cs="Arial"/>
          <w:color w:val="000000"/>
          <w:lang w:val="en-CA" w:eastAsia="en-CA"/>
        </w:rPr>
        <w:t xml:space="preserve"> are aware of resident advocacy and support resources (Learner Experience, PARO, PGME</w:t>
      </w:r>
      <w:r w:rsidR="00325599">
        <w:rPr>
          <w:rFonts w:ascii="Arial" w:eastAsia="Times New Roman" w:hAnsi="Arial" w:cs="Arial"/>
          <w:color w:val="000000"/>
          <w:lang w:val="en-CA" w:eastAsia="en-CA"/>
        </w:rPr>
        <w:t>,</w:t>
      </w:r>
      <w:r w:rsidR="00325599" w:rsidRPr="00325599">
        <w:rPr>
          <w:rFonts w:ascii="Arial" w:eastAsia="Times New Roman" w:hAnsi="Arial" w:cs="Arial"/>
          <w:color w:val="000000"/>
          <w:lang w:val="en-CA" w:eastAsia="en-CA"/>
        </w:rPr>
        <w:t xml:space="preserve"> </w:t>
      </w:r>
      <w:proofErr w:type="gramStart"/>
      <w:r w:rsidR="00325599" w:rsidRPr="00325599">
        <w:rPr>
          <w:rFonts w:ascii="Arial" w:eastAsia="Times New Roman" w:hAnsi="Arial" w:cs="Arial"/>
          <w:color w:val="000000"/>
          <w:lang w:val="en-CA" w:eastAsia="en-CA"/>
        </w:rPr>
        <w:t>etc.</w:t>
      </w:r>
      <w:proofErr w:type="gramEnd"/>
      <w:r w:rsidR="00325599" w:rsidRPr="00325599">
        <w:rPr>
          <w:rFonts w:ascii="Arial" w:eastAsia="Times New Roman" w:hAnsi="Arial" w:cs="Arial"/>
          <w:color w:val="000000"/>
          <w:lang w:val="en-CA" w:eastAsia="en-CA"/>
        </w:rPr>
        <w:t>)</w:t>
      </w:r>
      <w:r w:rsidR="00075E0C">
        <w:rPr>
          <w:rFonts w:ascii="Arial" w:eastAsia="Times New Roman" w:hAnsi="Arial" w:cs="Arial"/>
          <w:color w:val="000000"/>
          <w:lang w:val="en-CA" w:eastAsia="en-CA"/>
        </w:rPr>
        <w:t xml:space="preserve">. Resident must be aware of the confidential wellness supports available. </w:t>
      </w:r>
    </w:p>
    <w:p w14:paraId="59E47070" w14:textId="7076BE73" w:rsidR="00325599" w:rsidRPr="00325599" w:rsidRDefault="00F65399" w:rsidP="00325599">
      <w:pPr>
        <w:pStyle w:val="ListParagraph"/>
        <w:numPr>
          <w:ilvl w:val="0"/>
          <w:numId w:val="4"/>
        </w:numPr>
        <w:spacing w:after="0" w:line="240" w:lineRule="auto"/>
        <w:rPr>
          <w:rFonts w:ascii="Arial" w:eastAsia="Times New Roman" w:hAnsi="Arial" w:cs="Arial"/>
          <w:color w:val="000000"/>
          <w:lang w:val="en-CA" w:eastAsia="en-CA"/>
        </w:rPr>
      </w:pPr>
      <w:r>
        <w:rPr>
          <w:rFonts w:ascii="Arial" w:eastAsia="Times New Roman" w:hAnsi="Arial" w:cs="Arial"/>
          <w:color w:val="000000"/>
          <w:lang w:val="en-CA" w:eastAsia="en-CA"/>
        </w:rPr>
        <w:t>Develop</w:t>
      </w:r>
      <w:r w:rsidR="00325599" w:rsidRPr="00325599">
        <w:rPr>
          <w:rFonts w:ascii="Arial" w:eastAsia="Times New Roman" w:hAnsi="Arial" w:cs="Arial"/>
          <w:color w:val="000000"/>
          <w:lang w:val="en-CA" w:eastAsia="en-CA"/>
        </w:rPr>
        <w:t xml:space="preserve"> a </w:t>
      </w:r>
      <w:r w:rsidR="00325599">
        <w:rPr>
          <w:rFonts w:ascii="Arial" w:eastAsia="Times New Roman" w:hAnsi="Arial" w:cs="Arial"/>
          <w:color w:val="000000"/>
          <w:lang w:val="en-CA" w:eastAsia="en-CA"/>
        </w:rPr>
        <w:t xml:space="preserve">wellness </w:t>
      </w:r>
      <w:r w:rsidR="00325599" w:rsidRPr="00325599">
        <w:rPr>
          <w:rFonts w:ascii="Arial" w:eastAsia="Times New Roman" w:hAnsi="Arial" w:cs="Arial"/>
          <w:color w:val="000000"/>
          <w:lang w:val="en-CA" w:eastAsia="en-CA"/>
        </w:rPr>
        <w:t>curriculum that incorporates fatigue risk management</w:t>
      </w:r>
      <w:r w:rsidR="00325599">
        <w:rPr>
          <w:rFonts w:ascii="Arial" w:eastAsia="Times New Roman" w:hAnsi="Arial" w:cs="Arial"/>
          <w:color w:val="000000"/>
          <w:lang w:val="en-CA" w:eastAsia="en-CA"/>
        </w:rPr>
        <w:t xml:space="preserve">, </w:t>
      </w:r>
      <w:r w:rsidR="00325599" w:rsidRPr="00325599">
        <w:rPr>
          <w:rFonts w:ascii="Arial" w:eastAsia="Times New Roman" w:hAnsi="Arial" w:cs="Arial"/>
          <w:color w:val="000000"/>
          <w:highlight w:val="yellow"/>
          <w:lang w:val="en-CA" w:eastAsia="en-CA"/>
        </w:rPr>
        <w:t>insert other topics</w:t>
      </w:r>
      <w:r w:rsidR="00325599" w:rsidRPr="00325599">
        <w:rPr>
          <w:rFonts w:ascii="Arial" w:eastAsia="Times New Roman" w:hAnsi="Arial" w:cs="Arial"/>
          <w:color w:val="000000" w:themeColor="text1"/>
          <w:lang w:val="en-CA" w:eastAsia="en-CA"/>
        </w:rPr>
        <w:t xml:space="preserve">. </w:t>
      </w:r>
      <w:r w:rsidR="00325599" w:rsidRPr="00325599">
        <w:rPr>
          <w:rFonts w:ascii="Arial" w:eastAsia="Times New Roman" w:hAnsi="Arial" w:cs="Arial"/>
          <w:color w:val="FF0000"/>
          <w:lang w:val="en-CA" w:eastAsia="en-CA"/>
        </w:rPr>
        <w:t>Example of additional topics include: coping with adverse outcomes, addressing the hidden curriculum, leadership topics, physician burn out, and becoming a reflective practitioner.</w:t>
      </w:r>
    </w:p>
    <w:p w14:paraId="2BBA6DE0" w14:textId="2555A47E" w:rsidR="00325599" w:rsidRPr="00325599" w:rsidRDefault="00325599" w:rsidP="00325599">
      <w:pPr>
        <w:pStyle w:val="ListParagraph"/>
        <w:numPr>
          <w:ilvl w:val="0"/>
          <w:numId w:val="4"/>
        </w:numPr>
        <w:spacing w:after="0" w:line="240" w:lineRule="auto"/>
        <w:rPr>
          <w:rFonts w:ascii="Arial" w:eastAsia="Times New Roman" w:hAnsi="Arial" w:cs="Arial"/>
          <w:color w:val="000000"/>
          <w:lang w:val="en-CA" w:eastAsia="en-CA"/>
        </w:rPr>
      </w:pPr>
      <w:r w:rsidRPr="00325599">
        <w:rPr>
          <w:rFonts w:ascii="Arial" w:eastAsia="Times New Roman" w:hAnsi="Arial" w:cs="Arial"/>
          <w:color w:val="000000"/>
          <w:lang w:val="en-CA" w:eastAsia="en-CA"/>
        </w:rPr>
        <w:t>Coordinate and schedule any program wellness activities that include residents and faculty</w:t>
      </w:r>
      <w:r>
        <w:rPr>
          <w:rFonts w:ascii="Arial" w:eastAsia="Times New Roman" w:hAnsi="Arial" w:cs="Arial"/>
          <w:color w:val="000000"/>
          <w:lang w:val="en-CA" w:eastAsia="en-CA"/>
        </w:rPr>
        <w:t>.</w:t>
      </w:r>
      <w:r w:rsidR="00075E0C">
        <w:rPr>
          <w:rFonts w:ascii="Arial" w:eastAsia="Times New Roman" w:hAnsi="Arial" w:cs="Arial"/>
          <w:color w:val="000000"/>
          <w:lang w:val="en-CA" w:eastAsia="en-CA"/>
        </w:rPr>
        <w:t xml:space="preserve"> </w:t>
      </w:r>
      <w:r w:rsidR="00075E0C" w:rsidRPr="00D01DB5">
        <w:rPr>
          <w:rFonts w:ascii="Arial" w:eastAsia="Times New Roman" w:hAnsi="Arial" w:cs="Arial"/>
          <w:color w:val="FF0000"/>
          <w:lang w:val="en-CA" w:eastAsia="en-CA"/>
        </w:rPr>
        <w:t>Examples may include retreats</w:t>
      </w:r>
      <w:r w:rsidR="00D01DB5">
        <w:rPr>
          <w:rFonts w:ascii="Arial" w:eastAsia="Times New Roman" w:hAnsi="Arial" w:cs="Arial"/>
          <w:color w:val="FF0000"/>
          <w:lang w:val="en-CA" w:eastAsia="en-CA"/>
        </w:rPr>
        <w:t xml:space="preserve"> or</w:t>
      </w:r>
      <w:r w:rsidR="00075E0C" w:rsidRPr="00D01DB5">
        <w:rPr>
          <w:rFonts w:ascii="Arial" w:eastAsia="Times New Roman" w:hAnsi="Arial" w:cs="Arial"/>
          <w:color w:val="FF0000"/>
          <w:lang w:val="en-CA" w:eastAsia="en-CA"/>
        </w:rPr>
        <w:t xml:space="preserve"> social events</w:t>
      </w:r>
      <w:r w:rsidR="00D01DB5">
        <w:rPr>
          <w:rFonts w:ascii="Arial" w:eastAsia="Times New Roman" w:hAnsi="Arial" w:cs="Arial"/>
          <w:color w:val="FF0000"/>
          <w:lang w:val="en-CA" w:eastAsia="en-CA"/>
        </w:rPr>
        <w:t>.</w:t>
      </w:r>
    </w:p>
    <w:p w14:paraId="73D24603" w14:textId="72517E1E" w:rsidR="00035C4E" w:rsidRDefault="00035C4E" w:rsidP="004A0B87">
      <w:pPr>
        <w:rPr>
          <w:rFonts w:ascii="Arial" w:hAnsi="Arial" w:cs="Arial"/>
        </w:rPr>
      </w:pPr>
    </w:p>
    <w:p w14:paraId="4DF3CC9C" w14:textId="63830098" w:rsidR="004A0B87" w:rsidRPr="004A0B87" w:rsidRDefault="004A0B87" w:rsidP="004A0B87">
      <w:pPr>
        <w:spacing w:line="256" w:lineRule="auto"/>
        <w:contextualSpacing/>
        <w:jc w:val="both"/>
        <w:rPr>
          <w:rFonts w:ascii="Arial" w:eastAsia="Calibri" w:hAnsi="Arial" w:cs="Arial"/>
        </w:rPr>
      </w:pPr>
      <w:r w:rsidRPr="004A0B87">
        <w:rPr>
          <w:rFonts w:ascii="Arial" w:eastAsia="Calibri" w:hAnsi="Arial" w:cs="Arial"/>
        </w:rPr>
        <w:t xml:space="preserve">Agenda items that may be included </w:t>
      </w:r>
      <w:r w:rsidR="00E0165C">
        <w:rPr>
          <w:rFonts w:ascii="Arial" w:eastAsia="Calibri" w:hAnsi="Arial" w:cs="Arial"/>
        </w:rPr>
        <w:t xml:space="preserve">in the Wellness Update at </w:t>
      </w:r>
      <w:r>
        <w:rPr>
          <w:rFonts w:ascii="Arial" w:eastAsia="Calibri" w:hAnsi="Arial" w:cs="Arial"/>
        </w:rPr>
        <w:t>RPC</w:t>
      </w:r>
      <w:r w:rsidRPr="004A0B87">
        <w:rPr>
          <w:rFonts w:ascii="Arial" w:eastAsia="Calibri" w:hAnsi="Arial" w:cs="Arial"/>
        </w:rPr>
        <w:t xml:space="preserve"> meetings</w:t>
      </w:r>
      <w:r w:rsidR="00E0165C">
        <w:rPr>
          <w:rFonts w:ascii="Arial" w:eastAsia="Calibri" w:hAnsi="Arial" w:cs="Arial"/>
        </w:rPr>
        <w:t xml:space="preserve"> </w:t>
      </w:r>
      <w:r w:rsidR="00E0165C">
        <w:rPr>
          <w:rFonts w:ascii="Arial" w:hAnsi="Arial" w:cs="Arial"/>
          <w:color w:val="FF0000"/>
        </w:rPr>
        <w:t>(edit list as needed)</w:t>
      </w:r>
      <w:r w:rsidRPr="004A0B87">
        <w:rPr>
          <w:rFonts w:ascii="Arial" w:eastAsia="Calibri" w:hAnsi="Arial" w:cs="Arial"/>
        </w:rPr>
        <w:t>:</w:t>
      </w:r>
    </w:p>
    <w:p w14:paraId="1E11A555" w14:textId="7C33B642" w:rsidR="004A0B87" w:rsidRPr="004A0B87" w:rsidRDefault="004A0B87" w:rsidP="004A0B87">
      <w:pPr>
        <w:pStyle w:val="ListParagraph"/>
        <w:numPr>
          <w:ilvl w:val="0"/>
          <w:numId w:val="6"/>
        </w:numPr>
        <w:rPr>
          <w:rFonts w:ascii="Arial" w:hAnsi="Arial" w:cs="Arial"/>
        </w:rPr>
      </w:pPr>
      <w:r>
        <w:rPr>
          <w:rFonts w:ascii="Arial" w:hAnsi="Arial" w:cs="Arial"/>
        </w:rPr>
        <w:t>Updates to action items identified in previous meetings</w:t>
      </w:r>
    </w:p>
    <w:p w14:paraId="1427691A" w14:textId="75252F72" w:rsidR="004A0B87" w:rsidRPr="004A0B87" w:rsidRDefault="004A0B87" w:rsidP="004A0B87">
      <w:pPr>
        <w:pStyle w:val="ListParagraph"/>
        <w:numPr>
          <w:ilvl w:val="0"/>
          <w:numId w:val="6"/>
        </w:numPr>
        <w:rPr>
          <w:rFonts w:ascii="Arial" w:hAnsi="Arial" w:cs="Arial"/>
        </w:rPr>
      </w:pPr>
      <w:r>
        <w:rPr>
          <w:rFonts w:ascii="Arial" w:eastAsia="Calibri" w:hAnsi="Arial" w:cs="Arial"/>
        </w:rPr>
        <w:t xml:space="preserve">New </w:t>
      </w:r>
      <w:r w:rsidRPr="004A0B87">
        <w:rPr>
          <w:rFonts w:ascii="Arial" w:eastAsia="Calibri" w:hAnsi="Arial" w:cs="Arial"/>
        </w:rPr>
        <w:t xml:space="preserve">Safety </w:t>
      </w:r>
      <w:r>
        <w:rPr>
          <w:rFonts w:ascii="Arial" w:eastAsia="Calibri" w:hAnsi="Arial" w:cs="Arial"/>
        </w:rPr>
        <w:t xml:space="preserve">or wellness concerns </w:t>
      </w:r>
    </w:p>
    <w:p w14:paraId="2E732635" w14:textId="4A2FC411" w:rsidR="004A0B87" w:rsidRDefault="004A0B87" w:rsidP="004A0B87">
      <w:pPr>
        <w:pStyle w:val="ListParagraph"/>
        <w:numPr>
          <w:ilvl w:val="0"/>
          <w:numId w:val="6"/>
        </w:numPr>
        <w:rPr>
          <w:rFonts w:ascii="Arial" w:hAnsi="Arial" w:cs="Arial"/>
        </w:rPr>
      </w:pPr>
      <w:r>
        <w:rPr>
          <w:rFonts w:ascii="Arial" w:hAnsi="Arial" w:cs="Arial"/>
        </w:rPr>
        <w:t>Planned wellness related activities</w:t>
      </w:r>
    </w:p>
    <w:p w14:paraId="74B99FCA" w14:textId="77D3FFB1" w:rsidR="004A0B87" w:rsidRDefault="004A0B87" w:rsidP="004A0B87">
      <w:pPr>
        <w:pStyle w:val="ListParagraph"/>
        <w:numPr>
          <w:ilvl w:val="0"/>
          <w:numId w:val="6"/>
        </w:numPr>
        <w:rPr>
          <w:rFonts w:ascii="Arial" w:hAnsi="Arial" w:cs="Arial"/>
        </w:rPr>
      </w:pPr>
      <w:r>
        <w:rPr>
          <w:rFonts w:ascii="Arial" w:hAnsi="Arial" w:cs="Arial"/>
        </w:rPr>
        <w:t>Wellness-related curriculum updates</w:t>
      </w:r>
    </w:p>
    <w:p w14:paraId="31357EAE" w14:textId="2484373B" w:rsidR="004A0B87" w:rsidRPr="004A0B87" w:rsidRDefault="004A0B87" w:rsidP="004A0B87">
      <w:pPr>
        <w:pStyle w:val="ListParagraph"/>
        <w:numPr>
          <w:ilvl w:val="0"/>
          <w:numId w:val="6"/>
        </w:numPr>
        <w:rPr>
          <w:rFonts w:ascii="Arial" w:hAnsi="Arial" w:cs="Arial"/>
        </w:rPr>
      </w:pPr>
      <w:r>
        <w:rPr>
          <w:rFonts w:ascii="Arial" w:hAnsi="Arial" w:cs="Arial"/>
        </w:rPr>
        <w:t>Safety and wellness policy review (at least every 3 years)</w:t>
      </w:r>
    </w:p>
    <w:sectPr w:rsidR="004A0B87" w:rsidRPr="004A0B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1E9CE" w14:textId="77777777" w:rsidR="004848B7" w:rsidRDefault="004848B7" w:rsidP="00B77611">
      <w:pPr>
        <w:spacing w:after="0" w:line="240" w:lineRule="auto"/>
      </w:pPr>
      <w:r>
        <w:separator/>
      </w:r>
    </w:p>
  </w:endnote>
  <w:endnote w:type="continuationSeparator" w:id="0">
    <w:p w14:paraId="1D626536" w14:textId="77777777" w:rsidR="004848B7" w:rsidRDefault="004848B7" w:rsidP="00B7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B56DC" w14:textId="77777777" w:rsidR="004848B7" w:rsidRDefault="004848B7" w:rsidP="00B77611">
      <w:pPr>
        <w:spacing w:after="0" w:line="240" w:lineRule="auto"/>
      </w:pPr>
      <w:r>
        <w:separator/>
      </w:r>
    </w:p>
  </w:footnote>
  <w:footnote w:type="continuationSeparator" w:id="0">
    <w:p w14:paraId="29F065C6" w14:textId="77777777" w:rsidR="004848B7" w:rsidRDefault="004848B7" w:rsidP="00B77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80A"/>
    <w:multiLevelType w:val="multilevel"/>
    <w:tmpl w:val="41142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EB278D"/>
    <w:multiLevelType w:val="hybridMultilevel"/>
    <w:tmpl w:val="A548400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315FA7"/>
    <w:multiLevelType w:val="hybridMultilevel"/>
    <w:tmpl w:val="6FD262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E122FA"/>
    <w:multiLevelType w:val="hybridMultilevel"/>
    <w:tmpl w:val="220209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1896C31"/>
    <w:multiLevelType w:val="hybridMultilevel"/>
    <w:tmpl w:val="56A0B30E"/>
    <w:lvl w:ilvl="0" w:tplc="D1600D06">
      <w:start w:val="1"/>
      <w:numFmt w:val="decimal"/>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13774227">
    <w:abstractNumId w:val="1"/>
  </w:num>
  <w:num w:numId="2" w16cid:durableId="599607215">
    <w:abstractNumId w:val="2"/>
  </w:num>
  <w:num w:numId="3" w16cid:durableId="27147047">
    <w:abstractNumId w:val="0"/>
  </w:num>
  <w:num w:numId="4" w16cid:durableId="573126517">
    <w:abstractNumId w:val="4"/>
  </w:num>
  <w:num w:numId="5" w16cid:durableId="1682779271">
    <w:abstractNumId w:val="2"/>
  </w:num>
  <w:num w:numId="6" w16cid:durableId="654770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40"/>
    <w:rsid w:val="00025AF0"/>
    <w:rsid w:val="00035C4E"/>
    <w:rsid w:val="00036711"/>
    <w:rsid w:val="00075E0C"/>
    <w:rsid w:val="000763EA"/>
    <w:rsid w:val="000A256E"/>
    <w:rsid w:val="00183BAF"/>
    <w:rsid w:val="001C46B6"/>
    <w:rsid w:val="00221092"/>
    <w:rsid w:val="002D5ABC"/>
    <w:rsid w:val="002E3521"/>
    <w:rsid w:val="00325599"/>
    <w:rsid w:val="00332FAB"/>
    <w:rsid w:val="00353F03"/>
    <w:rsid w:val="00365CB6"/>
    <w:rsid w:val="0037002B"/>
    <w:rsid w:val="003C0798"/>
    <w:rsid w:val="003C3FF2"/>
    <w:rsid w:val="003D41E4"/>
    <w:rsid w:val="0041355B"/>
    <w:rsid w:val="00415DFD"/>
    <w:rsid w:val="00442B5B"/>
    <w:rsid w:val="00466D3E"/>
    <w:rsid w:val="004848B7"/>
    <w:rsid w:val="004A0B87"/>
    <w:rsid w:val="00536065"/>
    <w:rsid w:val="00574F2C"/>
    <w:rsid w:val="00583B40"/>
    <w:rsid w:val="00600652"/>
    <w:rsid w:val="00672570"/>
    <w:rsid w:val="00723B86"/>
    <w:rsid w:val="0074217B"/>
    <w:rsid w:val="00750162"/>
    <w:rsid w:val="007D6A0B"/>
    <w:rsid w:val="00802030"/>
    <w:rsid w:val="00833409"/>
    <w:rsid w:val="00833413"/>
    <w:rsid w:val="00891946"/>
    <w:rsid w:val="008C2E62"/>
    <w:rsid w:val="008C2FB2"/>
    <w:rsid w:val="00943A89"/>
    <w:rsid w:val="00954B57"/>
    <w:rsid w:val="00990B97"/>
    <w:rsid w:val="009D775E"/>
    <w:rsid w:val="00A41883"/>
    <w:rsid w:val="00A41B6E"/>
    <w:rsid w:val="00AC7D57"/>
    <w:rsid w:val="00AE0F85"/>
    <w:rsid w:val="00B70249"/>
    <w:rsid w:val="00B77611"/>
    <w:rsid w:val="00BC48BB"/>
    <w:rsid w:val="00BF488E"/>
    <w:rsid w:val="00BF531B"/>
    <w:rsid w:val="00C05402"/>
    <w:rsid w:val="00C6755E"/>
    <w:rsid w:val="00C91CA3"/>
    <w:rsid w:val="00CE457F"/>
    <w:rsid w:val="00D00AB1"/>
    <w:rsid w:val="00D01DB5"/>
    <w:rsid w:val="00D03591"/>
    <w:rsid w:val="00E0165C"/>
    <w:rsid w:val="00E017DF"/>
    <w:rsid w:val="00E726B6"/>
    <w:rsid w:val="00E7595A"/>
    <w:rsid w:val="00EA170E"/>
    <w:rsid w:val="00EB223E"/>
    <w:rsid w:val="00F331AA"/>
    <w:rsid w:val="00F36F4F"/>
    <w:rsid w:val="00F45D47"/>
    <w:rsid w:val="00F6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7B501"/>
  <w15:chartTrackingRefBased/>
  <w15:docId w15:val="{64CEA7DC-DD2C-45B7-80DE-24EFB41D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B40"/>
    <w:pPr>
      <w:ind w:left="720"/>
      <w:contextualSpacing/>
    </w:pPr>
  </w:style>
  <w:style w:type="paragraph" w:styleId="Revision">
    <w:name w:val="Revision"/>
    <w:hidden/>
    <w:uiPriority w:val="99"/>
    <w:semiHidden/>
    <w:rsid w:val="003D41E4"/>
    <w:pPr>
      <w:spacing w:after="0" w:line="240" w:lineRule="auto"/>
    </w:pPr>
  </w:style>
  <w:style w:type="character" w:styleId="CommentReference">
    <w:name w:val="annotation reference"/>
    <w:basedOn w:val="DefaultParagraphFont"/>
    <w:uiPriority w:val="99"/>
    <w:semiHidden/>
    <w:unhideWhenUsed/>
    <w:rsid w:val="003D41E4"/>
    <w:rPr>
      <w:sz w:val="16"/>
      <w:szCs w:val="16"/>
    </w:rPr>
  </w:style>
  <w:style w:type="paragraph" w:styleId="CommentText">
    <w:name w:val="annotation text"/>
    <w:basedOn w:val="Normal"/>
    <w:link w:val="CommentTextChar"/>
    <w:uiPriority w:val="99"/>
    <w:unhideWhenUsed/>
    <w:rsid w:val="003D41E4"/>
    <w:pPr>
      <w:spacing w:line="240" w:lineRule="auto"/>
    </w:pPr>
    <w:rPr>
      <w:sz w:val="20"/>
      <w:szCs w:val="20"/>
    </w:rPr>
  </w:style>
  <w:style w:type="character" w:customStyle="1" w:styleId="CommentTextChar">
    <w:name w:val="Comment Text Char"/>
    <w:basedOn w:val="DefaultParagraphFont"/>
    <w:link w:val="CommentText"/>
    <w:uiPriority w:val="99"/>
    <w:rsid w:val="003D41E4"/>
    <w:rPr>
      <w:sz w:val="20"/>
      <w:szCs w:val="20"/>
    </w:rPr>
  </w:style>
  <w:style w:type="paragraph" w:styleId="CommentSubject">
    <w:name w:val="annotation subject"/>
    <w:basedOn w:val="CommentText"/>
    <w:next w:val="CommentText"/>
    <w:link w:val="CommentSubjectChar"/>
    <w:uiPriority w:val="99"/>
    <w:semiHidden/>
    <w:unhideWhenUsed/>
    <w:rsid w:val="003D41E4"/>
    <w:rPr>
      <w:b/>
      <w:bCs/>
    </w:rPr>
  </w:style>
  <w:style w:type="character" w:customStyle="1" w:styleId="CommentSubjectChar">
    <w:name w:val="Comment Subject Char"/>
    <w:basedOn w:val="CommentTextChar"/>
    <w:link w:val="CommentSubject"/>
    <w:uiPriority w:val="99"/>
    <w:semiHidden/>
    <w:rsid w:val="003D41E4"/>
    <w:rPr>
      <w:b/>
      <w:bCs/>
      <w:sz w:val="20"/>
      <w:szCs w:val="20"/>
    </w:rPr>
  </w:style>
  <w:style w:type="character" w:styleId="Hyperlink">
    <w:name w:val="Hyperlink"/>
    <w:basedOn w:val="DefaultParagraphFont"/>
    <w:uiPriority w:val="99"/>
    <w:unhideWhenUsed/>
    <w:rsid w:val="00E726B6"/>
    <w:rPr>
      <w:color w:val="0563C1" w:themeColor="hyperlink"/>
      <w:u w:val="single"/>
    </w:rPr>
  </w:style>
  <w:style w:type="character" w:styleId="UnresolvedMention">
    <w:name w:val="Unresolved Mention"/>
    <w:basedOn w:val="DefaultParagraphFont"/>
    <w:uiPriority w:val="99"/>
    <w:semiHidden/>
    <w:unhideWhenUsed/>
    <w:rsid w:val="00E726B6"/>
    <w:rPr>
      <w:color w:val="605E5C"/>
      <w:shd w:val="clear" w:color="auto" w:fill="E1DFDD"/>
    </w:rPr>
  </w:style>
  <w:style w:type="paragraph" w:styleId="Header">
    <w:name w:val="header"/>
    <w:basedOn w:val="Normal"/>
    <w:link w:val="HeaderChar"/>
    <w:uiPriority w:val="99"/>
    <w:unhideWhenUsed/>
    <w:rsid w:val="00B77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611"/>
  </w:style>
  <w:style w:type="paragraph" w:styleId="Footer">
    <w:name w:val="footer"/>
    <w:basedOn w:val="Normal"/>
    <w:link w:val="FooterChar"/>
    <w:uiPriority w:val="99"/>
    <w:unhideWhenUsed/>
    <w:rsid w:val="00B77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611"/>
  </w:style>
  <w:style w:type="paragraph" w:styleId="BalloonText">
    <w:name w:val="Balloon Text"/>
    <w:basedOn w:val="Normal"/>
    <w:link w:val="BalloonTextChar"/>
    <w:uiPriority w:val="99"/>
    <w:semiHidden/>
    <w:unhideWhenUsed/>
    <w:rsid w:val="00075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82741">
      <w:bodyDiv w:val="1"/>
      <w:marLeft w:val="0"/>
      <w:marRight w:val="0"/>
      <w:marTop w:val="0"/>
      <w:marBottom w:val="0"/>
      <w:divBdr>
        <w:top w:val="none" w:sz="0" w:space="0" w:color="auto"/>
        <w:left w:val="none" w:sz="0" w:space="0" w:color="auto"/>
        <w:bottom w:val="none" w:sz="0" w:space="0" w:color="auto"/>
        <w:right w:val="none" w:sz="0" w:space="0" w:color="auto"/>
      </w:divBdr>
    </w:div>
    <w:div w:id="421879623">
      <w:bodyDiv w:val="1"/>
      <w:marLeft w:val="0"/>
      <w:marRight w:val="0"/>
      <w:marTop w:val="0"/>
      <w:marBottom w:val="0"/>
      <w:divBdr>
        <w:top w:val="none" w:sz="0" w:space="0" w:color="auto"/>
        <w:left w:val="none" w:sz="0" w:space="0" w:color="auto"/>
        <w:bottom w:val="none" w:sz="0" w:space="0" w:color="auto"/>
        <w:right w:val="none" w:sz="0" w:space="0" w:color="auto"/>
      </w:divBdr>
    </w:div>
    <w:div w:id="481194579">
      <w:bodyDiv w:val="1"/>
      <w:marLeft w:val="0"/>
      <w:marRight w:val="0"/>
      <w:marTop w:val="0"/>
      <w:marBottom w:val="0"/>
      <w:divBdr>
        <w:top w:val="none" w:sz="0" w:space="0" w:color="auto"/>
        <w:left w:val="none" w:sz="0" w:space="0" w:color="auto"/>
        <w:bottom w:val="none" w:sz="0" w:space="0" w:color="auto"/>
        <w:right w:val="none" w:sz="0" w:space="0" w:color="auto"/>
      </w:divBdr>
    </w:div>
    <w:div w:id="1025519841">
      <w:bodyDiv w:val="1"/>
      <w:marLeft w:val="0"/>
      <w:marRight w:val="0"/>
      <w:marTop w:val="0"/>
      <w:marBottom w:val="0"/>
      <w:divBdr>
        <w:top w:val="none" w:sz="0" w:space="0" w:color="auto"/>
        <w:left w:val="none" w:sz="0" w:space="0" w:color="auto"/>
        <w:bottom w:val="none" w:sz="0" w:space="0" w:color="auto"/>
        <w:right w:val="none" w:sz="0" w:space="0" w:color="auto"/>
      </w:divBdr>
    </w:div>
    <w:div w:id="1135174697">
      <w:bodyDiv w:val="1"/>
      <w:marLeft w:val="0"/>
      <w:marRight w:val="0"/>
      <w:marTop w:val="0"/>
      <w:marBottom w:val="0"/>
      <w:divBdr>
        <w:top w:val="none" w:sz="0" w:space="0" w:color="auto"/>
        <w:left w:val="none" w:sz="0" w:space="0" w:color="auto"/>
        <w:bottom w:val="none" w:sz="0" w:space="0" w:color="auto"/>
        <w:right w:val="none" w:sz="0" w:space="0" w:color="auto"/>
      </w:divBdr>
    </w:div>
    <w:div w:id="1925718628">
      <w:bodyDiv w:val="1"/>
      <w:marLeft w:val="0"/>
      <w:marRight w:val="0"/>
      <w:marTop w:val="0"/>
      <w:marBottom w:val="0"/>
      <w:divBdr>
        <w:top w:val="none" w:sz="0" w:space="0" w:color="auto"/>
        <w:left w:val="none" w:sz="0" w:space="0" w:color="auto"/>
        <w:bottom w:val="none" w:sz="0" w:space="0" w:color="auto"/>
        <w:right w:val="none" w:sz="0" w:space="0" w:color="auto"/>
      </w:divBdr>
    </w:div>
    <w:div w:id="1971013475">
      <w:bodyDiv w:val="1"/>
      <w:marLeft w:val="0"/>
      <w:marRight w:val="0"/>
      <w:marTop w:val="0"/>
      <w:marBottom w:val="0"/>
      <w:divBdr>
        <w:top w:val="none" w:sz="0" w:space="0" w:color="auto"/>
        <w:left w:val="none" w:sz="0" w:space="0" w:color="auto"/>
        <w:bottom w:val="none" w:sz="0" w:space="0" w:color="auto"/>
        <w:right w:val="none" w:sz="0" w:space="0" w:color="auto"/>
      </w:divBdr>
    </w:div>
    <w:div w:id="20647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Champion</dc:creator>
  <cp:keywords/>
  <dc:description/>
  <cp:lastModifiedBy>Lindsay Curtis</cp:lastModifiedBy>
  <cp:revision>5</cp:revision>
  <dcterms:created xsi:type="dcterms:W3CDTF">2024-05-30T16:01:00Z</dcterms:created>
  <dcterms:modified xsi:type="dcterms:W3CDTF">2024-06-06T17:24:00Z</dcterms:modified>
</cp:coreProperties>
</file>