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F6E0" w14:textId="7BE72E2D" w:rsidR="00E50B95" w:rsidRPr="0046132B" w:rsidRDefault="007674B0" w:rsidP="00E50B95">
      <w:pPr>
        <w:jc w:val="center"/>
        <w:rPr>
          <w:rFonts w:ascii="Arial" w:hAnsi="Arial" w:cs="Arial"/>
          <w:b/>
          <w:lang w:val="en-GB"/>
        </w:rPr>
      </w:pPr>
      <w:bookmarkStart w:id="0" w:name="_GoBack"/>
      <w:bookmarkEnd w:id="0"/>
      <w:r>
        <w:rPr>
          <w:rFonts w:ascii="Arial" w:hAnsi="Arial" w:cs="Arial"/>
          <w:b/>
          <w:lang w:val="en-GB"/>
        </w:rPr>
        <w:t>STUDENT PLACEMENT AFFILIATION</w:t>
      </w:r>
      <w:r w:rsidRPr="0046132B">
        <w:rPr>
          <w:rFonts w:ascii="Arial" w:hAnsi="Arial" w:cs="Arial"/>
          <w:b/>
          <w:lang w:val="en-GB"/>
        </w:rPr>
        <w:t xml:space="preserve"> AGREEMENT</w:t>
      </w:r>
    </w:p>
    <w:p w14:paraId="40A4B369" w14:textId="77777777" w:rsidR="00E50B95" w:rsidRPr="0046132B" w:rsidRDefault="00E50B95" w:rsidP="00E50B95">
      <w:pPr>
        <w:rPr>
          <w:rFonts w:ascii="Arial" w:hAnsi="Arial" w:cs="Arial"/>
          <w:lang w:val="en-GB"/>
        </w:rPr>
      </w:pPr>
    </w:p>
    <w:p w14:paraId="09839A4A" w14:textId="77777777" w:rsidR="00E50B95" w:rsidRPr="0046132B" w:rsidRDefault="00E50B95" w:rsidP="00E50B95">
      <w:pPr>
        <w:rPr>
          <w:rFonts w:ascii="Arial" w:hAnsi="Arial" w:cs="Arial"/>
          <w:lang w:val="en-GB"/>
        </w:rPr>
      </w:pPr>
      <w:r w:rsidRPr="0046132B">
        <w:rPr>
          <w:rFonts w:ascii="Arial" w:hAnsi="Arial" w:cs="Arial"/>
          <w:lang w:val="en-GB"/>
        </w:rPr>
        <w:t>This is an Agreement BETWEEN:</w:t>
      </w:r>
    </w:p>
    <w:p w14:paraId="18C2C5E1" w14:textId="77777777" w:rsidR="00E50B95" w:rsidRPr="0046132B" w:rsidRDefault="00E50B95" w:rsidP="00E50B95">
      <w:pPr>
        <w:rPr>
          <w:rFonts w:ascii="Arial" w:hAnsi="Arial" w:cs="Arial"/>
          <w:lang w:val="en-GB"/>
        </w:rPr>
      </w:pPr>
    </w:p>
    <w:p w14:paraId="032DF6AC" w14:textId="77777777" w:rsidR="00E50B95" w:rsidRPr="0046132B" w:rsidRDefault="00E50B95" w:rsidP="00E50B95">
      <w:pPr>
        <w:jc w:val="center"/>
        <w:rPr>
          <w:rFonts w:ascii="Arial" w:hAnsi="Arial" w:cs="Arial"/>
          <w:b/>
          <w:lang w:val="en-GB"/>
        </w:rPr>
      </w:pPr>
      <w:r w:rsidRPr="0046132B">
        <w:rPr>
          <w:rFonts w:ascii="Arial" w:hAnsi="Arial" w:cs="Arial"/>
          <w:b/>
          <w:lang w:val="en-GB"/>
        </w:rPr>
        <w:t>THE UNIVERSITY OF WESTERN ONTARIO</w:t>
      </w:r>
    </w:p>
    <w:p w14:paraId="155CE53A" w14:textId="77777777" w:rsidR="00E50B95" w:rsidRPr="0046132B" w:rsidRDefault="00E50B95" w:rsidP="00E50B95">
      <w:pPr>
        <w:jc w:val="center"/>
        <w:rPr>
          <w:rFonts w:ascii="Arial" w:hAnsi="Arial" w:cs="Arial"/>
          <w:lang w:val="en-GB"/>
        </w:rPr>
      </w:pPr>
      <w:r w:rsidRPr="0046132B">
        <w:rPr>
          <w:rFonts w:ascii="Arial" w:hAnsi="Arial" w:cs="Arial"/>
          <w:lang w:val="en-GB"/>
        </w:rPr>
        <w:t>(hereinafter called the "University")</w:t>
      </w:r>
    </w:p>
    <w:p w14:paraId="27D29327" w14:textId="77777777" w:rsidR="00E50B95" w:rsidRPr="0046132B" w:rsidRDefault="00E50B95" w:rsidP="00E50B95">
      <w:pPr>
        <w:spacing w:after="240" w:line="360" w:lineRule="atLeast"/>
        <w:jc w:val="center"/>
        <w:rPr>
          <w:rFonts w:ascii="Arial" w:hAnsi="Arial" w:cs="Arial"/>
          <w:lang w:val="en-GB"/>
        </w:rPr>
      </w:pPr>
      <w:r w:rsidRPr="0046132B">
        <w:rPr>
          <w:rFonts w:ascii="Arial" w:hAnsi="Arial" w:cs="Arial"/>
          <w:lang w:val="en-GB"/>
        </w:rPr>
        <w:t>- and –</w:t>
      </w:r>
    </w:p>
    <w:p w14:paraId="13AA6437" w14:textId="77777777" w:rsidR="007674B0" w:rsidRDefault="007674B0" w:rsidP="007674B0">
      <w:pPr>
        <w:spacing w:after="240"/>
        <w:contextualSpacing/>
        <w:jc w:val="center"/>
        <w:rPr>
          <w:rFonts w:ascii="Arial" w:hAnsi="Arial" w:cs="Arial"/>
          <w:b/>
          <w:lang w:val="en-GB"/>
        </w:rPr>
      </w:pPr>
      <w:r w:rsidRPr="00E71A25">
        <w:rPr>
          <w:rFonts w:ascii="Arial" w:hAnsi="Arial" w:cs="Arial"/>
          <w:b/>
          <w:highlight w:val="yellow"/>
          <w:lang w:val="en-GB"/>
        </w:rPr>
        <w:t xml:space="preserve">## </w:t>
      </w:r>
      <w:r>
        <w:rPr>
          <w:rFonts w:ascii="Arial" w:hAnsi="Arial" w:cs="Arial"/>
          <w:b/>
          <w:highlight w:val="yellow"/>
          <w:lang w:val="en-GB"/>
        </w:rPr>
        <w:t>PART A</w:t>
      </w:r>
      <w:r w:rsidRPr="00E71A25">
        <w:rPr>
          <w:rFonts w:ascii="Arial" w:hAnsi="Arial" w:cs="Arial"/>
          <w:b/>
          <w:highlight w:val="yellow"/>
          <w:lang w:val="en-GB"/>
        </w:rPr>
        <w:t xml:space="preserve"> ##</w:t>
      </w:r>
    </w:p>
    <w:p w14:paraId="0AD34370" w14:textId="77777777" w:rsidR="007674B0" w:rsidRDefault="007674B0" w:rsidP="007674B0">
      <w:pPr>
        <w:spacing w:after="240"/>
        <w:contextualSpacing/>
        <w:jc w:val="center"/>
        <w:rPr>
          <w:rFonts w:ascii="Arial" w:hAnsi="Arial" w:cs="Arial"/>
          <w:b/>
          <w:lang w:val="en-GB"/>
        </w:rPr>
      </w:pPr>
      <w:r w:rsidRPr="00E71A25">
        <w:rPr>
          <w:rFonts w:ascii="Arial" w:hAnsi="Arial" w:cs="Arial"/>
          <w:b/>
          <w:highlight w:val="yellow"/>
          <w:lang w:val="en-GB"/>
        </w:rPr>
        <w:t xml:space="preserve">## </w:t>
      </w:r>
      <w:r>
        <w:rPr>
          <w:rFonts w:ascii="Arial" w:hAnsi="Arial" w:cs="Arial"/>
          <w:b/>
          <w:highlight w:val="yellow"/>
          <w:lang w:val="en-GB"/>
        </w:rPr>
        <w:t>PART B</w:t>
      </w:r>
      <w:r w:rsidRPr="00E71A25">
        <w:rPr>
          <w:rFonts w:ascii="Arial" w:hAnsi="Arial" w:cs="Arial"/>
          <w:b/>
          <w:highlight w:val="yellow"/>
          <w:lang w:val="en-GB"/>
        </w:rPr>
        <w:t xml:space="preserve"> ##</w:t>
      </w:r>
    </w:p>
    <w:p w14:paraId="546408AC" w14:textId="65CECEAA" w:rsidR="00E50B95" w:rsidRPr="0046132B" w:rsidRDefault="007674B0" w:rsidP="007674B0">
      <w:pPr>
        <w:spacing w:after="240"/>
        <w:contextualSpacing/>
        <w:jc w:val="center"/>
        <w:rPr>
          <w:rFonts w:ascii="Arial" w:hAnsi="Arial" w:cs="Arial"/>
          <w:b/>
          <w:i/>
          <w:lang w:val="en-GB"/>
        </w:rPr>
      </w:pPr>
      <w:r w:rsidRPr="00E71A25">
        <w:rPr>
          <w:rFonts w:ascii="Arial" w:hAnsi="Arial" w:cs="Arial"/>
          <w:b/>
          <w:highlight w:val="yellow"/>
          <w:lang w:val="en-GB"/>
        </w:rPr>
        <w:t xml:space="preserve">## </w:t>
      </w:r>
      <w:r>
        <w:rPr>
          <w:rFonts w:ascii="Arial" w:hAnsi="Arial" w:cs="Arial"/>
          <w:b/>
          <w:highlight w:val="yellow"/>
          <w:lang w:val="en-GB"/>
        </w:rPr>
        <w:t>PART C</w:t>
      </w:r>
      <w:r w:rsidRPr="00E71A25">
        <w:rPr>
          <w:rFonts w:ascii="Arial" w:hAnsi="Arial" w:cs="Arial"/>
          <w:b/>
          <w:highlight w:val="yellow"/>
          <w:lang w:val="en-GB"/>
        </w:rPr>
        <w:t xml:space="preserve"> ##</w:t>
      </w:r>
    </w:p>
    <w:p w14:paraId="1CAD8F98" w14:textId="77777777" w:rsidR="00E50B95" w:rsidRPr="0046132B" w:rsidRDefault="00E50B95" w:rsidP="00E50B95">
      <w:pPr>
        <w:spacing w:after="240"/>
        <w:contextualSpacing/>
        <w:jc w:val="center"/>
        <w:rPr>
          <w:rFonts w:ascii="Arial" w:hAnsi="Arial" w:cs="Arial"/>
          <w:lang w:val="en-GB"/>
        </w:rPr>
      </w:pPr>
      <w:r w:rsidRPr="0046132B">
        <w:rPr>
          <w:rFonts w:ascii="Arial" w:hAnsi="Arial" w:cs="Arial"/>
          <w:lang w:val="en-GB"/>
        </w:rPr>
        <w:t>(hereinafter called the "Facility")</w:t>
      </w:r>
    </w:p>
    <w:p w14:paraId="496A7D48" w14:textId="77777777" w:rsidR="00E50B95" w:rsidRPr="0046132B" w:rsidRDefault="00E50B95" w:rsidP="00E50B95">
      <w:pPr>
        <w:rPr>
          <w:rFonts w:ascii="Arial" w:hAnsi="Arial" w:cs="Arial"/>
          <w:lang w:val="en-GB"/>
        </w:rPr>
      </w:pPr>
    </w:p>
    <w:p w14:paraId="1554FC70" w14:textId="4E081B12" w:rsidR="00E50B95" w:rsidRPr="0046132B" w:rsidRDefault="00E50B95" w:rsidP="00C21BFD">
      <w:pPr>
        <w:jc w:val="both"/>
        <w:rPr>
          <w:rFonts w:ascii="Arial" w:hAnsi="Arial" w:cs="Arial"/>
          <w:lang w:val="en-GB"/>
        </w:rPr>
      </w:pPr>
      <w:r w:rsidRPr="0046132B">
        <w:rPr>
          <w:rFonts w:ascii="Arial" w:hAnsi="Arial" w:cs="Arial"/>
          <w:lang w:val="en-GB"/>
        </w:rPr>
        <w:tab/>
        <w:t xml:space="preserve">IN THAT the University and the Facility have agreed to the designation of the Facility as a placement site for </w:t>
      </w:r>
      <w:r w:rsidR="001A3C1A">
        <w:rPr>
          <w:rFonts w:ascii="Arial" w:hAnsi="Arial" w:cs="Arial"/>
          <w:lang w:val="en-GB"/>
        </w:rPr>
        <w:t xml:space="preserve">curriculum and optional non-curriculum education of </w:t>
      </w:r>
      <w:r w:rsidR="005C75D0">
        <w:rPr>
          <w:rFonts w:ascii="Arial" w:hAnsi="Arial" w:cs="Arial"/>
          <w:lang w:val="en-GB"/>
        </w:rPr>
        <w:t>L</w:t>
      </w:r>
      <w:r w:rsidR="001A3C1A">
        <w:rPr>
          <w:rFonts w:ascii="Arial" w:hAnsi="Arial" w:cs="Arial"/>
          <w:lang w:val="en-GB"/>
        </w:rPr>
        <w:t>earners in programs of the</w:t>
      </w:r>
      <w:r w:rsidRPr="0046132B">
        <w:rPr>
          <w:rFonts w:ascii="Arial" w:hAnsi="Arial" w:cs="Arial"/>
          <w:lang w:val="en-GB"/>
        </w:rPr>
        <w:t xml:space="preserve"> </w:t>
      </w:r>
      <w:r w:rsidR="00810B84">
        <w:rPr>
          <w:rFonts w:ascii="Arial" w:hAnsi="Arial" w:cs="Arial"/>
          <w:lang w:val="en-GB"/>
        </w:rPr>
        <w:t xml:space="preserve">Schulich School of Medicine </w:t>
      </w:r>
      <w:r w:rsidR="007D54F3">
        <w:rPr>
          <w:rFonts w:ascii="Arial" w:hAnsi="Arial" w:cs="Arial"/>
          <w:lang w:val="en-GB"/>
        </w:rPr>
        <w:t>&amp; Dentistry</w:t>
      </w:r>
      <w:r w:rsidR="00810B84">
        <w:rPr>
          <w:rFonts w:ascii="Arial" w:hAnsi="Arial" w:cs="Arial"/>
          <w:lang w:val="en-GB"/>
        </w:rPr>
        <w:t xml:space="preserve"> at </w:t>
      </w:r>
      <w:r w:rsidRPr="0046132B">
        <w:rPr>
          <w:rFonts w:ascii="Arial" w:hAnsi="Arial" w:cs="Arial"/>
          <w:lang w:val="en-GB"/>
        </w:rPr>
        <w:t xml:space="preserve">the </w:t>
      </w:r>
      <w:r w:rsidR="00F74753" w:rsidRPr="0046132B">
        <w:rPr>
          <w:rFonts w:ascii="Arial" w:hAnsi="Arial" w:cs="Arial"/>
          <w:lang w:val="en-GB"/>
        </w:rPr>
        <w:t>University</w:t>
      </w:r>
      <w:r w:rsidR="00F74753">
        <w:rPr>
          <w:rFonts w:ascii="Arial" w:hAnsi="Arial" w:cs="Arial"/>
          <w:lang w:val="en-GB"/>
        </w:rPr>
        <w:t xml:space="preserve">. </w:t>
      </w:r>
      <w:r w:rsidR="007674B0">
        <w:rPr>
          <w:rFonts w:ascii="Arial" w:hAnsi="Arial" w:cs="Arial"/>
          <w:lang w:val="en-GB"/>
        </w:rPr>
        <w:t xml:space="preserve">For the purposes of this Agreement, the terms “Facility” and “Agency” shall be considered interchangeable. This Agreement shall apply for either practicum or project-based experiences. </w:t>
      </w:r>
      <w:r w:rsidR="00F74753">
        <w:rPr>
          <w:rFonts w:ascii="Arial" w:hAnsi="Arial" w:cs="Arial"/>
          <w:lang w:val="en-GB"/>
        </w:rPr>
        <w:t>The</w:t>
      </w:r>
      <w:r w:rsidRPr="0046132B">
        <w:rPr>
          <w:rFonts w:ascii="Arial" w:hAnsi="Arial" w:cs="Arial"/>
          <w:lang w:val="en-GB"/>
        </w:rPr>
        <w:t xml:space="preserve"> Facility has agreed that appropriate</w:t>
      </w:r>
      <w:r w:rsidR="001A3C1A">
        <w:rPr>
          <w:rFonts w:ascii="Arial" w:hAnsi="Arial" w:cs="Arial"/>
          <w:lang w:val="en-GB"/>
        </w:rPr>
        <w:t xml:space="preserve"> and </w:t>
      </w:r>
      <w:r w:rsidR="00F74753">
        <w:rPr>
          <w:rFonts w:ascii="Arial" w:hAnsi="Arial" w:cs="Arial"/>
          <w:lang w:val="en-GB"/>
        </w:rPr>
        <w:t xml:space="preserve">necessary </w:t>
      </w:r>
      <w:r w:rsidR="00F74753" w:rsidRPr="0046132B">
        <w:rPr>
          <w:rFonts w:ascii="Arial" w:hAnsi="Arial" w:cs="Arial"/>
          <w:lang w:val="en-GB"/>
        </w:rPr>
        <w:t>Facility</w:t>
      </w:r>
      <w:r w:rsidRPr="0046132B">
        <w:rPr>
          <w:rFonts w:ascii="Arial" w:hAnsi="Arial" w:cs="Arial"/>
          <w:lang w:val="en-GB"/>
        </w:rPr>
        <w:t xml:space="preserve"> resources</w:t>
      </w:r>
      <w:r w:rsidR="005C75D0">
        <w:rPr>
          <w:rFonts w:ascii="Arial" w:hAnsi="Arial" w:cs="Arial"/>
          <w:lang w:val="en-GB"/>
        </w:rPr>
        <w:t xml:space="preserve"> </w:t>
      </w:r>
      <w:r w:rsidRPr="0046132B">
        <w:rPr>
          <w:rFonts w:ascii="Arial" w:hAnsi="Arial" w:cs="Arial"/>
          <w:lang w:val="en-GB"/>
        </w:rPr>
        <w:t xml:space="preserve">shall be available as required for </w:t>
      </w:r>
      <w:r w:rsidR="001A3C1A">
        <w:rPr>
          <w:rFonts w:ascii="Arial" w:hAnsi="Arial" w:cs="Arial"/>
          <w:lang w:val="en-GB"/>
        </w:rPr>
        <w:t>learning</w:t>
      </w:r>
      <w:r w:rsidRPr="0046132B">
        <w:rPr>
          <w:rFonts w:ascii="Arial" w:hAnsi="Arial" w:cs="Arial"/>
          <w:lang w:val="en-GB"/>
        </w:rPr>
        <w:t>, in consideration of the mutual agreements contained herein and other valuable consideration, including the continuing relationship of the parties, the University and the Facility agree as follows:</w:t>
      </w:r>
    </w:p>
    <w:p w14:paraId="786520E3" w14:textId="77777777" w:rsidR="0034421E" w:rsidRPr="0046132B" w:rsidRDefault="0034421E">
      <w:pPr>
        <w:rPr>
          <w:rFonts w:ascii="Arial" w:hAnsi="Arial" w:cs="Arial"/>
        </w:rPr>
      </w:pPr>
    </w:p>
    <w:p w14:paraId="5AAB9A40" w14:textId="77777777" w:rsidR="00E50B95" w:rsidRPr="00C21BFD" w:rsidRDefault="00E50B95" w:rsidP="00E50B95">
      <w:pPr>
        <w:pStyle w:val="ListParagraph"/>
        <w:numPr>
          <w:ilvl w:val="0"/>
          <w:numId w:val="1"/>
        </w:numPr>
        <w:rPr>
          <w:rFonts w:ascii="Arial" w:hAnsi="Arial" w:cs="Arial"/>
          <w:b/>
          <w:u w:val="single"/>
        </w:rPr>
      </w:pPr>
      <w:r w:rsidRPr="00C21BFD">
        <w:rPr>
          <w:rFonts w:ascii="Arial" w:hAnsi="Arial" w:cs="Arial"/>
          <w:b/>
          <w:u w:val="single"/>
        </w:rPr>
        <w:t>COMMITMENTS TO EDUCATION</w:t>
      </w:r>
    </w:p>
    <w:p w14:paraId="044977C6" w14:textId="77777777" w:rsidR="00E50B95" w:rsidRPr="0046132B" w:rsidRDefault="00E50B95" w:rsidP="00E50B95">
      <w:pPr>
        <w:pStyle w:val="ListParagraph"/>
        <w:rPr>
          <w:rFonts w:ascii="Arial" w:hAnsi="Arial" w:cs="Arial"/>
        </w:rPr>
      </w:pPr>
    </w:p>
    <w:p w14:paraId="11849756" w14:textId="235FBE8F" w:rsidR="00E50B95" w:rsidRPr="0046132B" w:rsidRDefault="00E50B95" w:rsidP="00C21BFD">
      <w:pPr>
        <w:ind w:left="720"/>
        <w:jc w:val="both"/>
        <w:rPr>
          <w:rFonts w:ascii="Arial" w:hAnsi="Arial" w:cs="Arial"/>
          <w:lang w:val="en-GB"/>
        </w:rPr>
      </w:pPr>
      <w:r w:rsidRPr="005C75D0">
        <w:rPr>
          <w:rFonts w:ascii="Arial" w:hAnsi="Arial" w:cs="Arial"/>
          <w:lang w:val="en-GB"/>
        </w:rPr>
        <w:t>The Facility recognizes that the purpose of its association with the University is to aid the University in meeting its missio</w:t>
      </w:r>
      <w:r w:rsidR="005C75D0" w:rsidRPr="005C75D0">
        <w:rPr>
          <w:rFonts w:ascii="Arial" w:hAnsi="Arial" w:cs="Arial"/>
          <w:lang w:val="en-GB"/>
        </w:rPr>
        <w:t>n,</w:t>
      </w:r>
      <w:r w:rsidRPr="005C75D0">
        <w:rPr>
          <w:rFonts w:ascii="Arial" w:hAnsi="Arial" w:cs="Arial"/>
          <w:lang w:val="en-GB"/>
        </w:rPr>
        <w:t xml:space="preserve"> teaching</w:t>
      </w:r>
      <w:r w:rsidR="005C75D0">
        <w:rPr>
          <w:rFonts w:ascii="Arial" w:hAnsi="Arial" w:cs="Arial"/>
          <w:lang w:val="en-GB"/>
        </w:rPr>
        <w:t xml:space="preserve"> responsibilities, </w:t>
      </w:r>
      <w:r w:rsidR="005C75D0" w:rsidRPr="005C75D0">
        <w:rPr>
          <w:rFonts w:ascii="Arial" w:hAnsi="Arial" w:cs="Arial"/>
          <w:lang w:val="en-GB"/>
        </w:rPr>
        <w:t>soci</w:t>
      </w:r>
      <w:r w:rsidR="005C75D0">
        <w:rPr>
          <w:rFonts w:ascii="Arial" w:hAnsi="Arial" w:cs="Arial"/>
          <w:lang w:val="en-GB"/>
        </w:rPr>
        <w:t>al accountabilities,</w:t>
      </w:r>
      <w:r w:rsidR="005C75D0" w:rsidRPr="005C75D0">
        <w:rPr>
          <w:rFonts w:ascii="Arial" w:hAnsi="Arial" w:cs="Arial"/>
          <w:lang w:val="en-GB"/>
        </w:rPr>
        <w:t xml:space="preserve"> and commitment to the delivery of positive health outcomes</w:t>
      </w:r>
      <w:r w:rsidRPr="005C75D0">
        <w:rPr>
          <w:rFonts w:ascii="Arial" w:hAnsi="Arial" w:cs="Arial"/>
          <w:lang w:val="en-GB"/>
        </w:rPr>
        <w:t>.</w:t>
      </w:r>
    </w:p>
    <w:p w14:paraId="26AE7EC2" w14:textId="77777777" w:rsidR="00E50B95" w:rsidRPr="0046132B" w:rsidRDefault="00E50B95" w:rsidP="00E50B95">
      <w:pPr>
        <w:pStyle w:val="ListParagraph"/>
        <w:rPr>
          <w:rFonts w:ascii="Arial" w:hAnsi="Arial" w:cs="Arial"/>
        </w:rPr>
      </w:pPr>
    </w:p>
    <w:p w14:paraId="0F419B04" w14:textId="77777777" w:rsidR="00E50B95" w:rsidRPr="00127444" w:rsidRDefault="00E50B95" w:rsidP="00E50B95">
      <w:pPr>
        <w:pStyle w:val="ListParagraph"/>
        <w:numPr>
          <w:ilvl w:val="0"/>
          <w:numId w:val="1"/>
        </w:numPr>
        <w:rPr>
          <w:rFonts w:ascii="Arial" w:hAnsi="Arial" w:cs="Arial"/>
          <w:b/>
          <w:u w:val="single"/>
        </w:rPr>
      </w:pPr>
      <w:r w:rsidRPr="00127444">
        <w:rPr>
          <w:rFonts w:ascii="Arial" w:hAnsi="Arial" w:cs="Arial"/>
          <w:b/>
          <w:u w:val="single"/>
        </w:rPr>
        <w:t>MAJOR RESPONSIBILITY OF FACILITY</w:t>
      </w:r>
    </w:p>
    <w:p w14:paraId="62E4A751" w14:textId="77777777" w:rsidR="00E50B95" w:rsidRPr="0046132B" w:rsidRDefault="00E50B95" w:rsidP="00E50B95">
      <w:pPr>
        <w:pStyle w:val="ListParagraph"/>
        <w:rPr>
          <w:rFonts w:ascii="Arial" w:hAnsi="Arial" w:cs="Arial"/>
        </w:rPr>
      </w:pPr>
    </w:p>
    <w:p w14:paraId="78F3B779" w14:textId="0F245087" w:rsidR="00E50B95" w:rsidRPr="0046132B" w:rsidRDefault="00E50B95" w:rsidP="00127444">
      <w:pPr>
        <w:pStyle w:val="ListParagraph"/>
        <w:jc w:val="both"/>
        <w:rPr>
          <w:rFonts w:ascii="Arial" w:hAnsi="Arial" w:cs="Arial"/>
        </w:rPr>
      </w:pPr>
      <w:r w:rsidRPr="0046132B">
        <w:rPr>
          <w:rFonts w:ascii="Arial" w:hAnsi="Arial" w:cs="Arial"/>
          <w:lang w:val="en-GB"/>
        </w:rPr>
        <w:t xml:space="preserve">The University recognizes that the major responsibility of the Facility, insofar as it relates to the placement of </w:t>
      </w:r>
      <w:r w:rsidR="005C75D0">
        <w:rPr>
          <w:rFonts w:ascii="Arial" w:hAnsi="Arial" w:cs="Arial"/>
          <w:lang w:val="en-GB"/>
        </w:rPr>
        <w:t>Learners</w:t>
      </w:r>
      <w:r w:rsidRPr="0046132B">
        <w:rPr>
          <w:rFonts w:ascii="Arial" w:hAnsi="Arial" w:cs="Arial"/>
          <w:lang w:val="en-GB"/>
        </w:rPr>
        <w:t xml:space="preserve"> under this agreement, must always be the delivery of </w:t>
      </w:r>
      <w:r w:rsidR="00F74753">
        <w:rPr>
          <w:rFonts w:ascii="Arial" w:hAnsi="Arial" w:cs="Arial"/>
          <w:lang w:val="en-GB"/>
        </w:rPr>
        <w:t>clinical</w:t>
      </w:r>
      <w:r w:rsidR="00F35071">
        <w:rPr>
          <w:rFonts w:ascii="Arial" w:hAnsi="Arial" w:cs="Arial"/>
          <w:lang w:val="en-GB"/>
        </w:rPr>
        <w:t xml:space="preserve"> care </w:t>
      </w:r>
      <w:r w:rsidRPr="0046132B">
        <w:rPr>
          <w:rFonts w:ascii="Arial" w:hAnsi="Arial" w:cs="Arial"/>
          <w:lang w:val="en-GB"/>
        </w:rPr>
        <w:t xml:space="preserve">services in accordance with the Facility's mission. </w:t>
      </w:r>
      <w:r w:rsidR="00211E5E">
        <w:rPr>
          <w:rFonts w:ascii="Arial" w:hAnsi="Arial" w:cs="Arial"/>
          <w:lang w:val="en-GB"/>
        </w:rPr>
        <w:t xml:space="preserve">The University also recognizes that, in entering this agreement, the Facility is committing to its support of the University’s research initiatives. </w:t>
      </w:r>
      <w:r w:rsidRPr="0046132B">
        <w:rPr>
          <w:rFonts w:ascii="Arial" w:hAnsi="Arial" w:cs="Arial"/>
          <w:lang w:val="en-GB"/>
        </w:rPr>
        <w:t>Any Facility</w:t>
      </w:r>
      <w:r w:rsidR="0089710D">
        <w:rPr>
          <w:rFonts w:ascii="Arial" w:hAnsi="Arial" w:cs="Arial"/>
          <w:lang w:val="en-GB"/>
        </w:rPr>
        <w:t xml:space="preserve"> resource</w:t>
      </w:r>
      <w:r w:rsidRPr="0046132B">
        <w:rPr>
          <w:rFonts w:ascii="Arial" w:hAnsi="Arial" w:cs="Arial"/>
          <w:lang w:val="en-GB"/>
        </w:rPr>
        <w:t xml:space="preserve"> may decline to participate in teaching activities.</w:t>
      </w:r>
    </w:p>
    <w:p w14:paraId="38D2901F" w14:textId="77777777" w:rsidR="00E50B95" w:rsidRPr="0046132B" w:rsidRDefault="00E50B95" w:rsidP="00E50B95">
      <w:pPr>
        <w:pStyle w:val="ListParagraph"/>
        <w:rPr>
          <w:rFonts w:ascii="Arial" w:hAnsi="Arial" w:cs="Arial"/>
        </w:rPr>
      </w:pPr>
    </w:p>
    <w:p w14:paraId="00EFD626" w14:textId="77777777" w:rsidR="00E50B95" w:rsidRPr="00127444" w:rsidRDefault="00B42BA2" w:rsidP="00E50B95">
      <w:pPr>
        <w:pStyle w:val="ListParagraph"/>
        <w:numPr>
          <w:ilvl w:val="0"/>
          <w:numId w:val="1"/>
        </w:numPr>
        <w:rPr>
          <w:rFonts w:ascii="Arial" w:hAnsi="Arial" w:cs="Arial"/>
          <w:b/>
          <w:u w:val="single"/>
        </w:rPr>
      </w:pPr>
      <w:r w:rsidRPr="00127444">
        <w:rPr>
          <w:rFonts w:ascii="Arial" w:hAnsi="Arial" w:cs="Arial"/>
          <w:b/>
          <w:u w:val="single"/>
        </w:rPr>
        <w:t>DEFINITIONS</w:t>
      </w:r>
    </w:p>
    <w:p w14:paraId="0BF71DF7" w14:textId="77777777" w:rsidR="00B42BA2" w:rsidRPr="0046132B" w:rsidRDefault="00B42BA2" w:rsidP="00B42BA2">
      <w:pPr>
        <w:pStyle w:val="ListParagraph"/>
        <w:rPr>
          <w:rFonts w:ascii="Arial" w:hAnsi="Arial" w:cs="Arial"/>
        </w:rPr>
      </w:pPr>
    </w:p>
    <w:p w14:paraId="22453C03" w14:textId="7A6BC259"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w:t>
      </w:r>
      <w:r w:rsidRPr="0046132B">
        <w:rPr>
          <w:rFonts w:ascii="Arial" w:hAnsi="Arial" w:cs="Arial"/>
          <w:b/>
          <w:lang w:val="en-GB"/>
        </w:rPr>
        <w:t>Facility authorized officer</w:t>
      </w:r>
      <w:r w:rsidRPr="0046132B">
        <w:rPr>
          <w:rFonts w:ascii="Arial" w:hAnsi="Arial" w:cs="Arial"/>
          <w:lang w:val="en-GB"/>
        </w:rPr>
        <w:t xml:space="preserve">" shall include the Chief Executive Officer of the </w:t>
      </w:r>
      <w:r w:rsidR="007D54F3" w:rsidRPr="0046132B">
        <w:rPr>
          <w:rFonts w:ascii="Arial" w:hAnsi="Arial" w:cs="Arial"/>
          <w:lang w:val="en-GB"/>
        </w:rPr>
        <w:t>Facility or</w:t>
      </w:r>
      <w:r w:rsidRPr="0046132B">
        <w:rPr>
          <w:rFonts w:ascii="Arial" w:hAnsi="Arial" w:cs="Arial"/>
          <w:lang w:val="en-GB"/>
        </w:rPr>
        <w:t xml:space="preserve"> designate.</w:t>
      </w:r>
    </w:p>
    <w:p w14:paraId="551C15AB" w14:textId="77777777" w:rsidR="00127444" w:rsidRPr="0046132B" w:rsidRDefault="00127444" w:rsidP="00127444">
      <w:pPr>
        <w:pStyle w:val="ListParagraph"/>
        <w:ind w:left="1440"/>
        <w:jc w:val="both"/>
        <w:rPr>
          <w:rFonts w:ascii="Arial" w:hAnsi="Arial" w:cs="Arial"/>
        </w:rPr>
      </w:pPr>
    </w:p>
    <w:p w14:paraId="317829C2" w14:textId="26190E2F"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w:t>
      </w:r>
      <w:r w:rsidRPr="0046132B">
        <w:rPr>
          <w:rFonts w:ascii="Arial" w:hAnsi="Arial" w:cs="Arial"/>
          <w:b/>
          <w:lang w:val="en-GB"/>
        </w:rPr>
        <w:t>Facility resources</w:t>
      </w:r>
      <w:r w:rsidRPr="0046132B">
        <w:rPr>
          <w:rFonts w:ascii="Arial" w:hAnsi="Arial" w:cs="Arial"/>
          <w:lang w:val="en-GB"/>
        </w:rPr>
        <w:t>" shall include patients</w:t>
      </w:r>
      <w:r w:rsidR="0089278B">
        <w:rPr>
          <w:rFonts w:ascii="Arial" w:hAnsi="Arial" w:cs="Arial"/>
          <w:lang w:val="en-GB"/>
        </w:rPr>
        <w:t xml:space="preserve"> and </w:t>
      </w:r>
      <w:r w:rsidR="00F74753">
        <w:rPr>
          <w:rFonts w:ascii="Arial" w:hAnsi="Arial" w:cs="Arial"/>
          <w:lang w:val="en-GB"/>
        </w:rPr>
        <w:t>families</w:t>
      </w:r>
      <w:r w:rsidR="0089278B">
        <w:rPr>
          <w:rFonts w:ascii="Arial" w:hAnsi="Arial" w:cs="Arial"/>
          <w:lang w:val="en-GB"/>
        </w:rPr>
        <w:t>,</w:t>
      </w:r>
      <w:r w:rsidRPr="0046132B">
        <w:rPr>
          <w:rFonts w:ascii="Arial" w:hAnsi="Arial" w:cs="Arial"/>
          <w:lang w:val="en-GB"/>
        </w:rPr>
        <w:t xml:space="preserve"> clients, general users (the "users") and services.</w:t>
      </w:r>
    </w:p>
    <w:p w14:paraId="69E6D788" w14:textId="77777777" w:rsidR="00127444" w:rsidRPr="00127444" w:rsidRDefault="00127444" w:rsidP="00127444">
      <w:pPr>
        <w:jc w:val="both"/>
        <w:rPr>
          <w:rFonts w:ascii="Arial" w:hAnsi="Arial" w:cs="Arial"/>
        </w:rPr>
      </w:pPr>
    </w:p>
    <w:p w14:paraId="57E7775D" w14:textId="3D135969"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w:t>
      </w:r>
      <w:r w:rsidRPr="0046132B">
        <w:rPr>
          <w:rFonts w:ascii="Arial" w:hAnsi="Arial" w:cs="Arial"/>
          <w:b/>
          <w:lang w:val="en-GB"/>
        </w:rPr>
        <w:t>Faculty</w:t>
      </w:r>
      <w:r w:rsidRPr="0046132B">
        <w:rPr>
          <w:rFonts w:ascii="Arial" w:hAnsi="Arial" w:cs="Arial"/>
          <w:lang w:val="en-GB"/>
        </w:rPr>
        <w:t xml:space="preserve">" used in the sense of an academic unit shall include any Faculty, School, or Department within the University </w:t>
      </w:r>
      <w:r w:rsidR="0068606B">
        <w:rPr>
          <w:rFonts w:ascii="Arial" w:hAnsi="Arial" w:cs="Arial"/>
          <w:lang w:val="en-GB"/>
        </w:rPr>
        <w:t xml:space="preserve">for </w:t>
      </w:r>
      <w:r w:rsidRPr="0046132B">
        <w:rPr>
          <w:rFonts w:ascii="Arial" w:hAnsi="Arial" w:cs="Arial"/>
          <w:lang w:val="en-GB"/>
        </w:rPr>
        <w:t>placing</w:t>
      </w:r>
      <w:r w:rsidR="0068606B">
        <w:rPr>
          <w:rFonts w:ascii="Arial" w:hAnsi="Arial" w:cs="Arial"/>
          <w:lang w:val="en-GB"/>
        </w:rPr>
        <w:t xml:space="preserve"> and</w:t>
      </w:r>
      <w:r w:rsidR="00C9426C">
        <w:rPr>
          <w:rFonts w:ascii="Arial" w:hAnsi="Arial" w:cs="Arial"/>
          <w:lang w:val="en-GB"/>
        </w:rPr>
        <w:t>/or</w:t>
      </w:r>
      <w:r w:rsidR="0068606B">
        <w:rPr>
          <w:rFonts w:ascii="Arial" w:hAnsi="Arial" w:cs="Arial"/>
          <w:lang w:val="en-GB"/>
        </w:rPr>
        <w:t xml:space="preserve"> assessing</w:t>
      </w:r>
      <w:r w:rsidRPr="0046132B">
        <w:rPr>
          <w:rFonts w:ascii="Arial" w:hAnsi="Arial" w:cs="Arial"/>
          <w:lang w:val="en-GB"/>
        </w:rPr>
        <w:t xml:space="preserve"> a </w:t>
      </w:r>
      <w:r w:rsidR="0068606B">
        <w:rPr>
          <w:rFonts w:ascii="Arial" w:hAnsi="Arial" w:cs="Arial"/>
          <w:lang w:val="en-GB"/>
        </w:rPr>
        <w:t>Learner</w:t>
      </w:r>
      <w:r w:rsidRPr="0046132B">
        <w:rPr>
          <w:rFonts w:ascii="Arial" w:hAnsi="Arial" w:cs="Arial"/>
          <w:lang w:val="en-GB"/>
        </w:rPr>
        <w:t xml:space="preserve"> in a Facility for educational purposes.</w:t>
      </w:r>
    </w:p>
    <w:p w14:paraId="65DB0765" w14:textId="77777777" w:rsidR="00127444" w:rsidRPr="00127444" w:rsidRDefault="00127444" w:rsidP="00127444">
      <w:pPr>
        <w:jc w:val="both"/>
        <w:rPr>
          <w:rFonts w:ascii="Arial" w:hAnsi="Arial" w:cs="Arial"/>
        </w:rPr>
      </w:pPr>
    </w:p>
    <w:p w14:paraId="1EB79B04" w14:textId="75770ECB"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w:t>
      </w:r>
      <w:r w:rsidR="0068606B">
        <w:rPr>
          <w:rFonts w:ascii="Arial" w:hAnsi="Arial" w:cs="Arial"/>
          <w:b/>
          <w:lang w:val="en-GB"/>
        </w:rPr>
        <w:t>Learner</w:t>
      </w:r>
      <w:r w:rsidRPr="0046132B">
        <w:rPr>
          <w:rFonts w:ascii="Arial" w:hAnsi="Arial" w:cs="Arial"/>
          <w:lang w:val="en-GB"/>
        </w:rPr>
        <w:t>" shall be a duly registered</w:t>
      </w:r>
      <w:r w:rsidR="00471F8A">
        <w:rPr>
          <w:rFonts w:ascii="Arial" w:hAnsi="Arial" w:cs="Arial"/>
          <w:lang w:val="en-GB"/>
        </w:rPr>
        <w:t xml:space="preserve"> medical or dental</w:t>
      </w:r>
      <w:r w:rsidRPr="0046132B">
        <w:rPr>
          <w:rFonts w:ascii="Arial" w:hAnsi="Arial" w:cs="Arial"/>
          <w:lang w:val="en-GB"/>
        </w:rPr>
        <w:t xml:space="preserve"> </w:t>
      </w:r>
      <w:r w:rsidRPr="00471F8A">
        <w:rPr>
          <w:rFonts w:ascii="Arial" w:hAnsi="Arial" w:cs="Arial"/>
          <w:lang w:val="en-GB"/>
        </w:rPr>
        <w:t>student</w:t>
      </w:r>
      <w:r w:rsidR="00471F8A">
        <w:rPr>
          <w:rFonts w:ascii="Arial" w:hAnsi="Arial" w:cs="Arial"/>
          <w:lang w:val="en-GB"/>
        </w:rPr>
        <w:t xml:space="preserve"> (</w:t>
      </w:r>
      <w:r w:rsidR="00711CC4">
        <w:rPr>
          <w:rFonts w:ascii="Arial" w:hAnsi="Arial" w:cs="Arial"/>
          <w:lang w:val="en-GB"/>
        </w:rPr>
        <w:t>which includes, but is not limited to, a</w:t>
      </w:r>
      <w:r w:rsidR="00053689">
        <w:rPr>
          <w:rFonts w:ascii="Arial" w:hAnsi="Arial" w:cs="Arial"/>
          <w:lang w:val="en-GB"/>
        </w:rPr>
        <w:t xml:space="preserve">n undergraduate medical or dental student, </w:t>
      </w:r>
      <w:r w:rsidR="00471F8A">
        <w:rPr>
          <w:rFonts w:ascii="Arial" w:hAnsi="Arial" w:cs="Arial"/>
          <w:lang w:val="en-GB"/>
        </w:rPr>
        <w:t>resident, postgraduate</w:t>
      </w:r>
      <w:r w:rsidR="00211E5E">
        <w:rPr>
          <w:rFonts w:ascii="Arial" w:hAnsi="Arial" w:cs="Arial"/>
          <w:lang w:val="en-GB"/>
        </w:rPr>
        <w:t xml:space="preserve"> student, </w:t>
      </w:r>
      <w:r w:rsidR="00471F8A">
        <w:rPr>
          <w:rFonts w:ascii="Arial" w:hAnsi="Arial" w:cs="Arial"/>
          <w:lang w:val="en-GB"/>
        </w:rPr>
        <w:t>fellow</w:t>
      </w:r>
      <w:r w:rsidR="00211E5E">
        <w:rPr>
          <w:rFonts w:ascii="Arial" w:hAnsi="Arial" w:cs="Arial"/>
          <w:lang w:val="en-GB"/>
        </w:rPr>
        <w:t xml:space="preserve"> or visiting student</w:t>
      </w:r>
      <w:r w:rsidR="00471F8A">
        <w:rPr>
          <w:rFonts w:ascii="Arial" w:hAnsi="Arial" w:cs="Arial"/>
          <w:lang w:val="en-GB"/>
        </w:rPr>
        <w:t>)</w:t>
      </w:r>
      <w:r w:rsidRPr="0046132B">
        <w:rPr>
          <w:rFonts w:ascii="Arial" w:hAnsi="Arial" w:cs="Arial"/>
          <w:lang w:val="en-GB"/>
        </w:rPr>
        <w:t xml:space="preserve"> of the </w:t>
      </w:r>
      <w:r w:rsidR="00027CAB">
        <w:rPr>
          <w:rFonts w:ascii="Arial" w:hAnsi="Arial" w:cs="Arial"/>
          <w:lang w:val="en-GB"/>
        </w:rPr>
        <w:t xml:space="preserve">Schulich School of Medicine </w:t>
      </w:r>
      <w:r w:rsidR="00491384">
        <w:rPr>
          <w:rFonts w:ascii="Arial" w:hAnsi="Arial" w:cs="Arial"/>
          <w:lang w:val="en-GB"/>
        </w:rPr>
        <w:t>&amp;</w:t>
      </w:r>
      <w:r w:rsidR="00027CAB">
        <w:rPr>
          <w:rFonts w:ascii="Arial" w:hAnsi="Arial" w:cs="Arial"/>
          <w:lang w:val="en-GB"/>
        </w:rPr>
        <w:t xml:space="preserve"> Dentistry at the </w:t>
      </w:r>
      <w:r w:rsidRPr="0046132B">
        <w:rPr>
          <w:rFonts w:ascii="Arial" w:hAnsi="Arial" w:cs="Arial"/>
          <w:lang w:val="en-GB"/>
        </w:rPr>
        <w:t>University.</w:t>
      </w:r>
    </w:p>
    <w:p w14:paraId="04C29C75" w14:textId="77777777" w:rsidR="00127444" w:rsidRPr="00127444" w:rsidRDefault="00127444" w:rsidP="00127444">
      <w:pPr>
        <w:jc w:val="both"/>
        <w:rPr>
          <w:rFonts w:ascii="Arial" w:hAnsi="Arial" w:cs="Arial"/>
        </w:rPr>
      </w:pPr>
    </w:p>
    <w:p w14:paraId="38F8EA3A" w14:textId="378A1301"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w:t>
      </w:r>
      <w:r w:rsidRPr="0046132B">
        <w:rPr>
          <w:rFonts w:ascii="Arial" w:hAnsi="Arial" w:cs="Arial"/>
          <w:b/>
          <w:lang w:val="en-GB"/>
        </w:rPr>
        <w:t>Teach</w:t>
      </w:r>
      <w:r w:rsidR="0068606B">
        <w:rPr>
          <w:rFonts w:ascii="Arial" w:hAnsi="Arial" w:cs="Arial"/>
          <w:b/>
          <w:lang w:val="en-GB"/>
        </w:rPr>
        <w:t>er</w:t>
      </w:r>
      <w:r w:rsidRPr="0046132B">
        <w:rPr>
          <w:rFonts w:ascii="Arial" w:hAnsi="Arial" w:cs="Arial"/>
          <w:lang w:val="en-GB"/>
        </w:rPr>
        <w:t>" shall mean teaching and/or supervisory staff members of the Facility who are responsible for the instruction</w:t>
      </w:r>
      <w:r w:rsidR="00491384">
        <w:rPr>
          <w:rFonts w:ascii="Arial" w:hAnsi="Arial" w:cs="Arial"/>
          <w:lang w:val="en-GB"/>
        </w:rPr>
        <w:t xml:space="preserve">, </w:t>
      </w:r>
      <w:r w:rsidR="00F74753">
        <w:rPr>
          <w:rFonts w:ascii="Arial" w:hAnsi="Arial" w:cs="Arial"/>
          <w:lang w:val="en-GB"/>
        </w:rPr>
        <w:t>assessment</w:t>
      </w:r>
      <w:r w:rsidRPr="0046132B">
        <w:rPr>
          <w:rFonts w:ascii="Arial" w:hAnsi="Arial" w:cs="Arial"/>
          <w:lang w:val="en-GB"/>
        </w:rPr>
        <w:t xml:space="preserve"> and supervision of </w:t>
      </w:r>
      <w:r w:rsidR="00471F8A">
        <w:rPr>
          <w:rFonts w:ascii="Arial" w:hAnsi="Arial" w:cs="Arial"/>
          <w:lang w:val="en-GB"/>
        </w:rPr>
        <w:t>Learners</w:t>
      </w:r>
      <w:r w:rsidRPr="0046132B">
        <w:rPr>
          <w:rFonts w:ascii="Arial" w:hAnsi="Arial" w:cs="Arial"/>
          <w:lang w:val="en-GB"/>
        </w:rPr>
        <w:t xml:space="preserve"> placed under this Agreement.</w:t>
      </w:r>
    </w:p>
    <w:p w14:paraId="403E95FA" w14:textId="77777777" w:rsidR="00127444" w:rsidRPr="00127444" w:rsidRDefault="00127444" w:rsidP="00127444">
      <w:pPr>
        <w:jc w:val="both"/>
        <w:rPr>
          <w:rFonts w:ascii="Arial" w:hAnsi="Arial" w:cs="Arial"/>
        </w:rPr>
      </w:pPr>
    </w:p>
    <w:p w14:paraId="3C0C68AB" w14:textId="4707F1EB" w:rsidR="00B42BA2" w:rsidRPr="0046132B" w:rsidRDefault="00B42BA2" w:rsidP="0068606B">
      <w:pPr>
        <w:pStyle w:val="ListParagraph"/>
        <w:numPr>
          <w:ilvl w:val="1"/>
          <w:numId w:val="1"/>
        </w:numPr>
        <w:jc w:val="both"/>
        <w:rPr>
          <w:rFonts w:ascii="Arial" w:hAnsi="Arial" w:cs="Arial"/>
        </w:rPr>
      </w:pPr>
      <w:r w:rsidRPr="0046132B">
        <w:rPr>
          <w:rFonts w:ascii="Arial" w:hAnsi="Arial" w:cs="Arial"/>
          <w:lang w:val="en-GB"/>
        </w:rPr>
        <w:t>"</w:t>
      </w:r>
      <w:r w:rsidRPr="0046132B">
        <w:rPr>
          <w:rFonts w:ascii="Arial" w:hAnsi="Arial" w:cs="Arial"/>
          <w:b/>
          <w:lang w:val="en-GB"/>
        </w:rPr>
        <w:t>University authorized officer</w:t>
      </w:r>
      <w:r w:rsidRPr="0046132B">
        <w:rPr>
          <w:rFonts w:ascii="Arial" w:hAnsi="Arial" w:cs="Arial"/>
          <w:lang w:val="en-GB"/>
        </w:rPr>
        <w:t xml:space="preserve">" shall include any of a </w:t>
      </w:r>
      <w:r w:rsidR="0068606B">
        <w:rPr>
          <w:rFonts w:ascii="Arial" w:hAnsi="Arial" w:cs="Arial"/>
          <w:lang w:val="en-GB"/>
        </w:rPr>
        <w:t>D</w:t>
      </w:r>
      <w:r w:rsidRPr="0046132B">
        <w:rPr>
          <w:rFonts w:ascii="Arial" w:hAnsi="Arial" w:cs="Arial"/>
          <w:lang w:val="en-GB"/>
        </w:rPr>
        <w:t>ean, a department</w:t>
      </w:r>
      <w:r w:rsidR="00471F8A">
        <w:rPr>
          <w:rFonts w:ascii="Arial" w:hAnsi="Arial" w:cs="Arial"/>
          <w:lang w:val="en-GB"/>
        </w:rPr>
        <w:t>/division</w:t>
      </w:r>
      <w:r w:rsidRPr="0046132B">
        <w:rPr>
          <w:rFonts w:ascii="Arial" w:hAnsi="Arial" w:cs="Arial"/>
          <w:lang w:val="en-GB"/>
        </w:rPr>
        <w:t xml:space="preserve"> chair, </w:t>
      </w:r>
      <w:r w:rsidR="0068606B">
        <w:rPr>
          <w:rFonts w:ascii="Arial" w:hAnsi="Arial" w:cs="Arial"/>
          <w:lang w:val="en-GB"/>
        </w:rPr>
        <w:t>p</w:t>
      </w:r>
      <w:r w:rsidR="0068606B" w:rsidRPr="0068606B">
        <w:rPr>
          <w:rFonts w:ascii="Arial" w:hAnsi="Arial" w:cs="Arial"/>
          <w:lang w:val="en-GB"/>
        </w:rPr>
        <w:t xml:space="preserve">rogram director, clerkship coordinators </w:t>
      </w:r>
      <w:r w:rsidRPr="0046132B">
        <w:rPr>
          <w:rFonts w:ascii="Arial" w:hAnsi="Arial" w:cs="Arial"/>
          <w:lang w:val="en-GB"/>
        </w:rPr>
        <w:t>or any person so designated by either.</w:t>
      </w:r>
    </w:p>
    <w:p w14:paraId="43184196" w14:textId="77777777" w:rsidR="00B42BA2" w:rsidRPr="0046132B" w:rsidRDefault="00B42BA2" w:rsidP="00B42BA2">
      <w:pPr>
        <w:pStyle w:val="ListParagraph"/>
        <w:ind w:left="1440"/>
        <w:rPr>
          <w:rFonts w:ascii="Arial" w:hAnsi="Arial" w:cs="Arial"/>
        </w:rPr>
      </w:pPr>
    </w:p>
    <w:p w14:paraId="1498ECB0" w14:textId="16D89512" w:rsidR="00B42BA2" w:rsidRPr="00127444" w:rsidRDefault="005F0A3B" w:rsidP="00711CC4">
      <w:pPr>
        <w:pStyle w:val="ListParagraph"/>
        <w:keepNext/>
        <w:keepLines/>
        <w:numPr>
          <w:ilvl w:val="0"/>
          <w:numId w:val="1"/>
        </w:numPr>
        <w:rPr>
          <w:rFonts w:ascii="Arial" w:hAnsi="Arial" w:cs="Arial"/>
          <w:b/>
          <w:u w:val="single"/>
        </w:rPr>
      </w:pPr>
      <w:r>
        <w:rPr>
          <w:rFonts w:ascii="Arial" w:hAnsi="Arial" w:cs="Arial"/>
          <w:b/>
          <w:u w:val="single"/>
        </w:rPr>
        <w:t>LEARNERS</w:t>
      </w:r>
    </w:p>
    <w:p w14:paraId="49BCE392" w14:textId="77777777" w:rsidR="00B42BA2" w:rsidRPr="0046132B" w:rsidRDefault="00B42BA2" w:rsidP="00711CC4">
      <w:pPr>
        <w:pStyle w:val="ListParagraph"/>
        <w:keepNext/>
        <w:keepLines/>
        <w:rPr>
          <w:rFonts w:ascii="Arial" w:hAnsi="Arial" w:cs="Arial"/>
        </w:rPr>
      </w:pPr>
    </w:p>
    <w:p w14:paraId="6E732463" w14:textId="3D722C9D" w:rsidR="00027CAB" w:rsidRDefault="00027CAB" w:rsidP="00711CC4">
      <w:pPr>
        <w:pStyle w:val="ListParagraph"/>
        <w:keepNext/>
        <w:keepLines/>
        <w:numPr>
          <w:ilvl w:val="1"/>
          <w:numId w:val="1"/>
        </w:numPr>
        <w:jc w:val="both"/>
        <w:rPr>
          <w:rFonts w:ascii="Arial" w:hAnsi="Arial" w:cs="Arial"/>
        </w:rPr>
      </w:pPr>
      <w:r>
        <w:rPr>
          <w:rFonts w:ascii="Arial" w:hAnsi="Arial" w:cs="Arial"/>
        </w:rPr>
        <w:t xml:space="preserve">The University and the Facility have agreed to the designation of the Facility as a </w:t>
      </w:r>
      <w:r w:rsidR="00EA3617">
        <w:rPr>
          <w:rFonts w:ascii="Arial" w:hAnsi="Arial" w:cs="Arial"/>
        </w:rPr>
        <w:t xml:space="preserve">clinical learning </w:t>
      </w:r>
      <w:r>
        <w:rPr>
          <w:rFonts w:ascii="Arial" w:hAnsi="Arial" w:cs="Arial"/>
        </w:rPr>
        <w:t xml:space="preserve">placement site for </w:t>
      </w:r>
      <w:r w:rsidR="0059207D">
        <w:rPr>
          <w:rFonts w:ascii="Arial" w:hAnsi="Arial" w:cs="Arial"/>
        </w:rPr>
        <w:t>Learners</w:t>
      </w:r>
      <w:r>
        <w:rPr>
          <w:rFonts w:ascii="Arial" w:hAnsi="Arial" w:cs="Arial"/>
        </w:rPr>
        <w:t xml:space="preserve"> at the Schulich School of Medicine </w:t>
      </w:r>
      <w:r w:rsidR="00491384">
        <w:rPr>
          <w:rFonts w:ascii="Arial" w:hAnsi="Arial" w:cs="Arial"/>
        </w:rPr>
        <w:t>&amp;</w:t>
      </w:r>
      <w:r>
        <w:rPr>
          <w:rFonts w:ascii="Arial" w:hAnsi="Arial" w:cs="Arial"/>
        </w:rPr>
        <w:t xml:space="preserve"> Dentistry at the University. The Facility has agreed that appropriate resources and staff shall be </w:t>
      </w:r>
      <w:r w:rsidR="00491384">
        <w:rPr>
          <w:rFonts w:ascii="Arial" w:hAnsi="Arial" w:cs="Arial"/>
        </w:rPr>
        <w:t xml:space="preserve">made </w:t>
      </w:r>
      <w:r>
        <w:rPr>
          <w:rFonts w:ascii="Arial" w:hAnsi="Arial" w:cs="Arial"/>
        </w:rPr>
        <w:t xml:space="preserve">available </w:t>
      </w:r>
      <w:r w:rsidR="00491384">
        <w:rPr>
          <w:rFonts w:ascii="Arial" w:hAnsi="Arial" w:cs="Arial"/>
        </w:rPr>
        <w:t xml:space="preserve">(if possible) </w:t>
      </w:r>
      <w:r>
        <w:rPr>
          <w:rFonts w:ascii="Arial" w:hAnsi="Arial" w:cs="Arial"/>
        </w:rPr>
        <w:t xml:space="preserve">for teaching purposes. </w:t>
      </w:r>
    </w:p>
    <w:p w14:paraId="5247EDB0" w14:textId="77777777" w:rsidR="00027CAB" w:rsidRPr="00027CAB" w:rsidRDefault="00027CAB" w:rsidP="00027CAB">
      <w:pPr>
        <w:pStyle w:val="ListParagraph"/>
        <w:ind w:left="1440"/>
        <w:jc w:val="both"/>
        <w:rPr>
          <w:rFonts w:ascii="Arial" w:hAnsi="Arial" w:cs="Arial"/>
        </w:rPr>
      </w:pPr>
    </w:p>
    <w:p w14:paraId="2C765F5E" w14:textId="51E369D5"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The Facility</w:t>
      </w:r>
      <w:r w:rsidR="0095658F">
        <w:rPr>
          <w:rFonts w:ascii="Arial" w:hAnsi="Arial" w:cs="Arial"/>
          <w:lang w:val="en-GB"/>
        </w:rPr>
        <w:t xml:space="preserve"> in concert with the Teachers</w:t>
      </w:r>
      <w:r w:rsidRPr="0046132B">
        <w:rPr>
          <w:rFonts w:ascii="Arial" w:hAnsi="Arial" w:cs="Arial"/>
          <w:lang w:val="en-GB"/>
        </w:rPr>
        <w:t xml:space="preserve"> will determine the number of </w:t>
      </w:r>
      <w:r w:rsidR="0059207D">
        <w:rPr>
          <w:rFonts w:ascii="Arial" w:hAnsi="Arial" w:cs="Arial"/>
          <w:lang w:val="en-GB"/>
        </w:rPr>
        <w:t>Learners</w:t>
      </w:r>
      <w:r w:rsidRPr="0046132B">
        <w:rPr>
          <w:rFonts w:ascii="Arial" w:hAnsi="Arial" w:cs="Arial"/>
          <w:lang w:val="en-GB"/>
        </w:rPr>
        <w:t xml:space="preserve"> it wil</w:t>
      </w:r>
      <w:r w:rsidR="00053689">
        <w:rPr>
          <w:rFonts w:ascii="Arial" w:hAnsi="Arial" w:cs="Arial"/>
          <w:lang w:val="en-GB"/>
        </w:rPr>
        <w:t xml:space="preserve">l accept for a placement term. </w:t>
      </w:r>
      <w:r w:rsidRPr="0046132B">
        <w:rPr>
          <w:rFonts w:ascii="Arial" w:hAnsi="Arial" w:cs="Arial"/>
          <w:lang w:val="en-GB"/>
        </w:rPr>
        <w:t>The Facility will provide such instruction, guidance, services and facilities as agreed to by the University authorized officer and the Facility authorized officer prior to the start of a placement term.</w:t>
      </w:r>
    </w:p>
    <w:p w14:paraId="5435583D" w14:textId="77777777" w:rsidR="00127444" w:rsidRPr="00127444" w:rsidRDefault="00127444" w:rsidP="00127444">
      <w:pPr>
        <w:ind w:left="720"/>
        <w:jc w:val="both"/>
        <w:rPr>
          <w:rFonts w:ascii="Arial" w:hAnsi="Arial" w:cs="Arial"/>
        </w:rPr>
      </w:pPr>
    </w:p>
    <w:p w14:paraId="1D86F3C1" w14:textId="2010F751" w:rsidR="00B42BA2" w:rsidRPr="0089710D" w:rsidRDefault="00B42BA2" w:rsidP="00127444">
      <w:pPr>
        <w:pStyle w:val="ListParagraph"/>
        <w:numPr>
          <w:ilvl w:val="1"/>
          <w:numId w:val="1"/>
        </w:numPr>
        <w:jc w:val="both"/>
        <w:rPr>
          <w:rFonts w:ascii="Arial" w:hAnsi="Arial" w:cs="Arial"/>
        </w:rPr>
      </w:pPr>
      <w:r w:rsidRPr="0046132B">
        <w:rPr>
          <w:rFonts w:ascii="Arial" w:hAnsi="Arial" w:cs="Arial"/>
          <w:lang w:val="en-GB"/>
        </w:rPr>
        <w:t xml:space="preserve">The Facility </w:t>
      </w:r>
      <w:r w:rsidR="0095658F">
        <w:rPr>
          <w:rFonts w:ascii="Arial" w:hAnsi="Arial" w:cs="Arial"/>
          <w:lang w:val="en-GB"/>
        </w:rPr>
        <w:t xml:space="preserve">with the Teachers </w:t>
      </w:r>
      <w:r w:rsidRPr="0046132B">
        <w:rPr>
          <w:rFonts w:ascii="Arial" w:hAnsi="Arial" w:cs="Arial"/>
          <w:lang w:val="en-GB"/>
        </w:rPr>
        <w:t xml:space="preserve">will provide ongoing supervision of the </w:t>
      </w:r>
      <w:r w:rsidR="0059207D">
        <w:rPr>
          <w:rFonts w:ascii="Arial" w:hAnsi="Arial" w:cs="Arial"/>
          <w:lang w:val="en-GB"/>
        </w:rPr>
        <w:t xml:space="preserve">Learners </w:t>
      </w:r>
      <w:r w:rsidRPr="0046132B">
        <w:rPr>
          <w:rFonts w:ascii="Arial" w:hAnsi="Arial" w:cs="Arial"/>
          <w:lang w:val="en-GB"/>
        </w:rPr>
        <w:t>by qualified professional staff of the Facility during the placement term at the Facility and it will provide a safe workplace for the</w:t>
      </w:r>
      <w:r w:rsidR="007D54F3">
        <w:rPr>
          <w:rFonts w:ascii="Arial" w:hAnsi="Arial" w:cs="Arial"/>
          <w:lang w:val="en-GB"/>
        </w:rPr>
        <w:t xml:space="preserve"> Learners</w:t>
      </w:r>
      <w:r w:rsidRPr="0046132B">
        <w:rPr>
          <w:rFonts w:ascii="Arial" w:hAnsi="Arial" w:cs="Arial"/>
          <w:lang w:val="en-GB"/>
        </w:rPr>
        <w:t>.</w:t>
      </w:r>
    </w:p>
    <w:p w14:paraId="5D41F38D" w14:textId="77777777" w:rsidR="00810B84" w:rsidRPr="00810B84" w:rsidRDefault="00810B84" w:rsidP="001B68CA"/>
    <w:p w14:paraId="46294A27" w14:textId="31690CD2" w:rsidR="00061C77" w:rsidRPr="0095658F" w:rsidRDefault="007D54F3">
      <w:pPr>
        <w:pStyle w:val="ListParagraph"/>
        <w:numPr>
          <w:ilvl w:val="1"/>
          <w:numId w:val="1"/>
        </w:numPr>
        <w:jc w:val="both"/>
        <w:rPr>
          <w:rFonts w:ascii="Arial" w:hAnsi="Arial" w:cs="Arial"/>
        </w:rPr>
      </w:pPr>
      <w:r w:rsidRPr="0095658F">
        <w:rPr>
          <w:rFonts w:ascii="Arial" w:hAnsi="Arial" w:cs="Arial"/>
        </w:rPr>
        <w:t>The Facility</w:t>
      </w:r>
      <w:r w:rsidR="00061C77" w:rsidRPr="0095658F">
        <w:rPr>
          <w:rFonts w:ascii="Arial" w:hAnsi="Arial" w:cs="Arial"/>
        </w:rPr>
        <w:t xml:space="preserve"> will not transfer </w:t>
      </w:r>
      <w:r w:rsidR="0059207D" w:rsidRPr="0095658F">
        <w:rPr>
          <w:rFonts w:ascii="Arial" w:hAnsi="Arial" w:cs="Arial"/>
        </w:rPr>
        <w:t xml:space="preserve">Learners </w:t>
      </w:r>
      <w:r w:rsidR="00061C77" w:rsidRPr="0095658F">
        <w:rPr>
          <w:rFonts w:ascii="Arial" w:hAnsi="Arial" w:cs="Arial"/>
        </w:rPr>
        <w:t>assigned to it in a particular site to a different site within the Facility, or to another Facility or clinical site, without prior approval of the appropriate</w:t>
      </w:r>
      <w:r w:rsidR="0095658F" w:rsidRPr="0095658F">
        <w:rPr>
          <w:rFonts w:ascii="Arial" w:hAnsi="Arial" w:cs="Arial"/>
        </w:rPr>
        <w:t xml:space="preserve"> </w:t>
      </w:r>
      <w:r w:rsidR="0095658F">
        <w:rPr>
          <w:rFonts w:ascii="Arial" w:hAnsi="Arial" w:cs="Arial"/>
        </w:rPr>
        <w:t>Dean,</w:t>
      </w:r>
      <w:r w:rsidR="0095658F" w:rsidRPr="0095658F">
        <w:rPr>
          <w:rFonts w:ascii="Arial" w:hAnsi="Arial" w:cs="Arial"/>
        </w:rPr>
        <w:t xml:space="preserve"> department/division chair, program director, clerkship coordinator </w:t>
      </w:r>
      <w:r w:rsidR="00061C77" w:rsidRPr="0095658F">
        <w:rPr>
          <w:rFonts w:ascii="Arial" w:hAnsi="Arial" w:cs="Arial"/>
        </w:rPr>
        <w:t xml:space="preserve">or their designates. </w:t>
      </w:r>
    </w:p>
    <w:p w14:paraId="390EA385" w14:textId="77777777" w:rsidR="00127444" w:rsidRPr="00127444" w:rsidRDefault="00127444" w:rsidP="00127444">
      <w:pPr>
        <w:jc w:val="both"/>
        <w:rPr>
          <w:rFonts w:ascii="Arial" w:hAnsi="Arial" w:cs="Arial"/>
        </w:rPr>
      </w:pPr>
    </w:p>
    <w:p w14:paraId="01A3E7A2" w14:textId="4138E04F" w:rsidR="00D44894" w:rsidRDefault="00D44894" w:rsidP="00127444">
      <w:pPr>
        <w:pStyle w:val="ListParagraph"/>
        <w:numPr>
          <w:ilvl w:val="1"/>
          <w:numId w:val="1"/>
        </w:numPr>
        <w:jc w:val="both"/>
        <w:rPr>
          <w:rFonts w:ascii="Arial" w:hAnsi="Arial" w:cs="Arial"/>
        </w:rPr>
      </w:pPr>
      <w:r>
        <w:rPr>
          <w:rFonts w:ascii="Arial" w:hAnsi="Arial" w:cs="Arial"/>
        </w:rPr>
        <w:t xml:space="preserve">The University and Facility will take necessary steps to ensure that the legal requirements of the Regulated Health Professions Act or the regulations that may be prescribed by other bodies or accreditation standards with respect to supervision of </w:t>
      </w:r>
      <w:r w:rsidR="007C5880">
        <w:rPr>
          <w:rFonts w:ascii="Arial" w:hAnsi="Arial" w:cs="Arial"/>
        </w:rPr>
        <w:t>L</w:t>
      </w:r>
      <w:r w:rsidR="003E2B69">
        <w:rPr>
          <w:rFonts w:ascii="Arial" w:hAnsi="Arial" w:cs="Arial"/>
        </w:rPr>
        <w:t xml:space="preserve">earners </w:t>
      </w:r>
      <w:r w:rsidR="009D0D1B">
        <w:rPr>
          <w:rFonts w:ascii="Arial" w:hAnsi="Arial" w:cs="Arial"/>
        </w:rPr>
        <w:t>and</w:t>
      </w:r>
      <w:r w:rsidR="007C5880">
        <w:rPr>
          <w:rFonts w:ascii="Arial" w:hAnsi="Arial" w:cs="Arial"/>
        </w:rPr>
        <w:t xml:space="preserve"> the</w:t>
      </w:r>
      <w:r w:rsidR="009D0D1B">
        <w:rPr>
          <w:rFonts w:ascii="Arial" w:hAnsi="Arial" w:cs="Arial"/>
        </w:rPr>
        <w:t xml:space="preserve"> clinical care</w:t>
      </w:r>
      <w:r w:rsidR="007C5880">
        <w:rPr>
          <w:rFonts w:ascii="Arial" w:hAnsi="Arial" w:cs="Arial"/>
        </w:rPr>
        <w:t xml:space="preserve"> </w:t>
      </w:r>
      <w:r w:rsidR="003E0DAC">
        <w:rPr>
          <w:rFonts w:ascii="Arial" w:hAnsi="Arial" w:cs="Arial"/>
        </w:rPr>
        <w:t xml:space="preserve">of </w:t>
      </w:r>
      <w:r w:rsidR="007C5880">
        <w:rPr>
          <w:rFonts w:ascii="Arial" w:hAnsi="Arial" w:cs="Arial"/>
        </w:rPr>
        <w:t>the Learners provide</w:t>
      </w:r>
      <w:r w:rsidR="009D0D1B">
        <w:rPr>
          <w:rFonts w:ascii="Arial" w:hAnsi="Arial" w:cs="Arial"/>
        </w:rPr>
        <w:t xml:space="preserve"> </w:t>
      </w:r>
      <w:r>
        <w:rPr>
          <w:rFonts w:ascii="Arial" w:hAnsi="Arial" w:cs="Arial"/>
        </w:rPr>
        <w:t xml:space="preserve">are observed. </w:t>
      </w:r>
    </w:p>
    <w:p w14:paraId="07F9DBD1" w14:textId="77777777" w:rsidR="00D44894" w:rsidRPr="00D44894" w:rsidRDefault="00D44894" w:rsidP="00D44894">
      <w:pPr>
        <w:pStyle w:val="ListParagraph"/>
        <w:rPr>
          <w:rFonts w:ascii="Arial" w:hAnsi="Arial" w:cs="Arial"/>
        </w:rPr>
      </w:pPr>
    </w:p>
    <w:p w14:paraId="1772899E" w14:textId="3776BF1A" w:rsidR="00D44894" w:rsidRPr="00D44894" w:rsidRDefault="00D44894" w:rsidP="00127444">
      <w:pPr>
        <w:pStyle w:val="ListParagraph"/>
        <w:numPr>
          <w:ilvl w:val="1"/>
          <w:numId w:val="1"/>
        </w:numPr>
        <w:jc w:val="both"/>
        <w:rPr>
          <w:rFonts w:ascii="Arial" w:hAnsi="Arial" w:cs="Arial"/>
        </w:rPr>
      </w:pPr>
      <w:r>
        <w:rPr>
          <w:rFonts w:ascii="Arial" w:hAnsi="Arial" w:cs="Arial"/>
        </w:rPr>
        <w:t xml:space="preserve">Where applicable, the Facility will ensure that there is a procedure that any orders, histories, </w:t>
      </w:r>
      <w:r w:rsidR="00747867">
        <w:rPr>
          <w:rFonts w:ascii="Arial" w:hAnsi="Arial" w:cs="Arial"/>
        </w:rPr>
        <w:t>physical assessments</w:t>
      </w:r>
      <w:r w:rsidR="000825D2">
        <w:rPr>
          <w:rFonts w:ascii="Arial" w:hAnsi="Arial" w:cs="Arial"/>
        </w:rPr>
        <w:t>,</w:t>
      </w:r>
      <w:r w:rsidR="00747867">
        <w:rPr>
          <w:rFonts w:ascii="Arial" w:hAnsi="Arial" w:cs="Arial"/>
        </w:rPr>
        <w:t xml:space="preserve"> </w:t>
      </w:r>
      <w:r>
        <w:rPr>
          <w:rFonts w:ascii="Arial" w:hAnsi="Arial" w:cs="Arial"/>
        </w:rPr>
        <w:t>progress notes</w:t>
      </w:r>
      <w:r w:rsidR="000825D2">
        <w:rPr>
          <w:rFonts w:ascii="Arial" w:hAnsi="Arial" w:cs="Arial"/>
        </w:rPr>
        <w:t>,</w:t>
      </w:r>
      <w:r w:rsidR="00747867">
        <w:rPr>
          <w:rFonts w:ascii="Arial" w:hAnsi="Arial" w:cs="Arial"/>
        </w:rPr>
        <w:t xml:space="preserve"> discharge notes</w:t>
      </w:r>
      <w:r w:rsidR="000825D2">
        <w:rPr>
          <w:rFonts w:ascii="Arial" w:hAnsi="Arial" w:cs="Arial"/>
        </w:rPr>
        <w:t>,</w:t>
      </w:r>
      <w:r w:rsidR="00747867">
        <w:rPr>
          <w:rFonts w:ascii="Arial" w:hAnsi="Arial" w:cs="Arial"/>
        </w:rPr>
        <w:t xml:space="preserve"> correspondence on out-patien</w:t>
      </w:r>
      <w:r w:rsidR="009C12D4">
        <w:rPr>
          <w:rFonts w:ascii="Arial" w:hAnsi="Arial" w:cs="Arial"/>
        </w:rPr>
        <w:t xml:space="preserve">t or emergency room assessments </w:t>
      </w:r>
      <w:r>
        <w:rPr>
          <w:rFonts w:ascii="Arial" w:hAnsi="Arial" w:cs="Arial"/>
        </w:rPr>
        <w:t>or other documents written</w:t>
      </w:r>
      <w:r w:rsidR="00747867">
        <w:rPr>
          <w:rFonts w:ascii="Arial" w:hAnsi="Arial" w:cs="Arial"/>
        </w:rPr>
        <w:t>/dictated</w:t>
      </w:r>
      <w:r>
        <w:rPr>
          <w:rFonts w:ascii="Arial" w:hAnsi="Arial" w:cs="Arial"/>
        </w:rPr>
        <w:t xml:space="preserve"> by any </w:t>
      </w:r>
      <w:r w:rsidR="00D34774">
        <w:rPr>
          <w:rFonts w:ascii="Arial" w:hAnsi="Arial" w:cs="Arial"/>
        </w:rPr>
        <w:t>Learner</w:t>
      </w:r>
      <w:r>
        <w:rPr>
          <w:rFonts w:ascii="Arial" w:hAnsi="Arial" w:cs="Arial"/>
        </w:rPr>
        <w:t xml:space="preserve"> on a patient’s chart be countersigned, </w:t>
      </w:r>
      <w:r w:rsidR="00747867">
        <w:rPr>
          <w:rFonts w:ascii="Arial" w:hAnsi="Arial" w:cs="Arial"/>
        </w:rPr>
        <w:t xml:space="preserve">as </w:t>
      </w:r>
      <w:r>
        <w:rPr>
          <w:rFonts w:ascii="Arial" w:hAnsi="Arial" w:cs="Arial"/>
        </w:rPr>
        <w:t>required</w:t>
      </w:r>
      <w:r w:rsidR="00E84F2C">
        <w:rPr>
          <w:rFonts w:ascii="Arial" w:hAnsi="Arial" w:cs="Arial"/>
        </w:rPr>
        <w:t xml:space="preserve"> in</w:t>
      </w:r>
      <w:r w:rsidR="00747867">
        <w:rPr>
          <w:rFonts w:ascii="Arial" w:hAnsi="Arial" w:cs="Arial"/>
        </w:rPr>
        <w:t xml:space="preserve"> the Facility by-laws and provincial </w:t>
      </w:r>
      <w:r w:rsidR="009C12D4">
        <w:rPr>
          <w:rFonts w:ascii="Arial" w:hAnsi="Arial" w:cs="Arial"/>
        </w:rPr>
        <w:t xml:space="preserve">healthcare </w:t>
      </w:r>
      <w:r w:rsidR="00747867">
        <w:rPr>
          <w:rFonts w:ascii="Arial" w:hAnsi="Arial" w:cs="Arial"/>
        </w:rPr>
        <w:t>standards</w:t>
      </w:r>
      <w:r>
        <w:rPr>
          <w:rFonts w:ascii="Arial" w:hAnsi="Arial" w:cs="Arial"/>
        </w:rPr>
        <w:t xml:space="preserve">, by the Facility attending staff. </w:t>
      </w:r>
      <w:r w:rsidR="007D54F3">
        <w:rPr>
          <w:rFonts w:ascii="Arial" w:hAnsi="Arial" w:cs="Arial"/>
        </w:rPr>
        <w:t>O</w:t>
      </w:r>
      <w:r>
        <w:rPr>
          <w:rFonts w:ascii="Arial" w:hAnsi="Arial" w:cs="Arial"/>
        </w:rPr>
        <w:t xml:space="preserve">rders, histories, progress notes or other documents written by a postgraduate </w:t>
      </w:r>
      <w:r w:rsidR="003E2B69">
        <w:rPr>
          <w:rFonts w:ascii="Arial" w:hAnsi="Arial" w:cs="Arial"/>
        </w:rPr>
        <w:t>resident</w:t>
      </w:r>
      <w:r>
        <w:rPr>
          <w:rFonts w:ascii="Arial" w:hAnsi="Arial" w:cs="Arial"/>
        </w:rPr>
        <w:t xml:space="preserve"> or fellow </w:t>
      </w:r>
      <w:r w:rsidR="003E2B69">
        <w:rPr>
          <w:rFonts w:ascii="Arial" w:hAnsi="Arial" w:cs="Arial"/>
        </w:rPr>
        <w:t xml:space="preserve">may </w:t>
      </w:r>
      <w:r>
        <w:rPr>
          <w:rFonts w:ascii="Arial" w:hAnsi="Arial" w:cs="Arial"/>
        </w:rPr>
        <w:t xml:space="preserve">not require countersignature. </w:t>
      </w:r>
    </w:p>
    <w:p w14:paraId="20162337" w14:textId="77777777" w:rsidR="00D44894" w:rsidRPr="00D44894" w:rsidRDefault="00D44894" w:rsidP="00D44894">
      <w:pPr>
        <w:pStyle w:val="ListParagraph"/>
        <w:rPr>
          <w:rFonts w:ascii="Arial" w:hAnsi="Arial" w:cs="Arial"/>
          <w:lang w:val="en-GB"/>
        </w:rPr>
      </w:pPr>
    </w:p>
    <w:p w14:paraId="0C51C8A4" w14:textId="1DC03672" w:rsidR="00B42BA2" w:rsidRPr="00127444" w:rsidRDefault="0059207D" w:rsidP="00127444">
      <w:pPr>
        <w:pStyle w:val="ListParagraph"/>
        <w:numPr>
          <w:ilvl w:val="1"/>
          <w:numId w:val="1"/>
        </w:numPr>
        <w:jc w:val="both"/>
        <w:rPr>
          <w:rFonts w:ascii="Arial" w:hAnsi="Arial" w:cs="Arial"/>
        </w:rPr>
      </w:pPr>
      <w:r>
        <w:rPr>
          <w:rFonts w:ascii="Arial" w:hAnsi="Arial" w:cs="Arial"/>
          <w:lang w:val="en-GB"/>
        </w:rPr>
        <w:t>Learners</w:t>
      </w:r>
      <w:r w:rsidR="00B42BA2" w:rsidRPr="0046132B">
        <w:rPr>
          <w:rFonts w:ascii="Arial" w:hAnsi="Arial" w:cs="Arial"/>
          <w:lang w:val="en-GB"/>
        </w:rPr>
        <w:t xml:space="preserve"> will be bound by the following policies during the placement:</w:t>
      </w:r>
    </w:p>
    <w:p w14:paraId="388AFAA2" w14:textId="77777777" w:rsidR="00127444" w:rsidRPr="00127444" w:rsidRDefault="00127444" w:rsidP="00127444">
      <w:pPr>
        <w:jc w:val="both"/>
        <w:rPr>
          <w:rFonts w:ascii="Arial" w:hAnsi="Arial" w:cs="Arial"/>
        </w:rPr>
      </w:pPr>
    </w:p>
    <w:p w14:paraId="46BDD9C7" w14:textId="28E152E3" w:rsidR="00B42BA2" w:rsidRPr="00C456DE" w:rsidRDefault="00B42BA2" w:rsidP="00127444">
      <w:pPr>
        <w:pStyle w:val="ListParagraph"/>
        <w:numPr>
          <w:ilvl w:val="2"/>
          <w:numId w:val="1"/>
        </w:numPr>
        <w:jc w:val="both"/>
        <w:rPr>
          <w:rFonts w:ascii="Arial" w:hAnsi="Arial" w:cs="Arial"/>
        </w:rPr>
      </w:pPr>
      <w:r w:rsidRPr="0046132B">
        <w:rPr>
          <w:rFonts w:ascii="Arial" w:hAnsi="Arial" w:cs="Arial"/>
          <w:lang w:val="en-GB"/>
        </w:rPr>
        <w:t>The Facility’s policies</w:t>
      </w:r>
      <w:r w:rsidR="003644FC">
        <w:rPr>
          <w:rFonts w:ascii="Arial" w:hAnsi="Arial" w:cs="Arial"/>
          <w:lang w:val="en-GB"/>
        </w:rPr>
        <w:t xml:space="preserve"> and by-laws</w:t>
      </w:r>
      <w:r w:rsidRPr="0046132B">
        <w:rPr>
          <w:rFonts w:ascii="Arial" w:hAnsi="Arial" w:cs="Arial"/>
          <w:lang w:val="en-GB"/>
        </w:rPr>
        <w:t xml:space="preserve"> that are relevant to the </w:t>
      </w:r>
      <w:r w:rsidR="00D34774">
        <w:rPr>
          <w:rFonts w:ascii="Arial" w:hAnsi="Arial" w:cs="Arial"/>
          <w:lang w:val="en-GB"/>
        </w:rPr>
        <w:t>Learner</w:t>
      </w:r>
      <w:r w:rsidRPr="0046132B">
        <w:rPr>
          <w:rFonts w:ascii="Arial" w:hAnsi="Arial" w:cs="Arial"/>
          <w:lang w:val="en-GB"/>
        </w:rPr>
        <w:t xml:space="preserve">’s activities during the Placement, which the Facility will provide to the </w:t>
      </w:r>
      <w:r w:rsidR="00D34774">
        <w:rPr>
          <w:rFonts w:ascii="Arial" w:hAnsi="Arial" w:cs="Arial"/>
          <w:lang w:val="en-GB"/>
        </w:rPr>
        <w:t>Learner</w:t>
      </w:r>
      <w:r w:rsidRPr="0046132B">
        <w:rPr>
          <w:rFonts w:ascii="Arial" w:hAnsi="Arial" w:cs="Arial"/>
          <w:lang w:val="en-GB"/>
        </w:rPr>
        <w:t xml:space="preserve"> in a timely manner</w:t>
      </w:r>
      <w:r w:rsidR="00E84F2C">
        <w:rPr>
          <w:rFonts w:ascii="Arial" w:hAnsi="Arial" w:cs="Arial"/>
          <w:lang w:val="en-GB"/>
        </w:rPr>
        <w:t xml:space="preserve"> in advance of starting the placement</w:t>
      </w:r>
      <w:r w:rsidRPr="0046132B">
        <w:rPr>
          <w:rFonts w:ascii="Arial" w:hAnsi="Arial" w:cs="Arial"/>
          <w:lang w:val="en-GB"/>
        </w:rPr>
        <w:t>.</w:t>
      </w:r>
    </w:p>
    <w:p w14:paraId="7C587D02" w14:textId="77777777" w:rsidR="00C456DE" w:rsidRPr="0046132B" w:rsidRDefault="00C456DE" w:rsidP="00C456DE">
      <w:pPr>
        <w:pStyle w:val="ListParagraph"/>
        <w:ind w:left="2160"/>
        <w:jc w:val="both"/>
        <w:rPr>
          <w:rFonts w:ascii="Arial" w:hAnsi="Arial" w:cs="Arial"/>
        </w:rPr>
      </w:pPr>
    </w:p>
    <w:p w14:paraId="69C0AE22" w14:textId="753235B8" w:rsidR="00B42BA2" w:rsidRPr="007C5880" w:rsidRDefault="00B42BA2" w:rsidP="00127444">
      <w:pPr>
        <w:pStyle w:val="ListParagraph"/>
        <w:numPr>
          <w:ilvl w:val="2"/>
          <w:numId w:val="1"/>
        </w:numPr>
        <w:jc w:val="both"/>
        <w:rPr>
          <w:rFonts w:ascii="Arial" w:hAnsi="Arial" w:cs="Arial"/>
        </w:rPr>
      </w:pPr>
      <w:r w:rsidRPr="0046132B">
        <w:rPr>
          <w:rFonts w:ascii="Arial" w:hAnsi="Arial" w:cs="Arial"/>
          <w:lang w:val="en-GB"/>
        </w:rPr>
        <w:t xml:space="preserve">All University policies that apply to </w:t>
      </w:r>
      <w:r w:rsidR="00D34774">
        <w:rPr>
          <w:rFonts w:ascii="Arial" w:hAnsi="Arial" w:cs="Arial"/>
          <w:lang w:val="en-GB"/>
        </w:rPr>
        <w:t>Learners</w:t>
      </w:r>
      <w:r w:rsidRPr="0046132B">
        <w:rPr>
          <w:rFonts w:ascii="Arial" w:hAnsi="Arial" w:cs="Arial"/>
          <w:lang w:val="en-GB"/>
        </w:rPr>
        <w:t xml:space="preserve"> at the University, including but not limited to</w:t>
      </w:r>
      <w:r w:rsidR="008C06AE">
        <w:rPr>
          <w:rFonts w:ascii="Arial" w:hAnsi="Arial" w:cs="Arial"/>
          <w:lang w:val="en-GB"/>
        </w:rPr>
        <w:t xml:space="preserve"> academic and research policies relating to </w:t>
      </w:r>
      <w:r w:rsidR="00053689">
        <w:rPr>
          <w:rFonts w:ascii="Arial" w:hAnsi="Arial" w:cs="Arial"/>
          <w:lang w:val="en-GB"/>
        </w:rPr>
        <w:t>Learner</w:t>
      </w:r>
      <w:r w:rsidR="008C06AE">
        <w:rPr>
          <w:rFonts w:ascii="Arial" w:hAnsi="Arial" w:cs="Arial"/>
          <w:lang w:val="en-GB"/>
        </w:rPr>
        <w:t xml:space="preserve"> conduct </w:t>
      </w:r>
      <w:r w:rsidR="003E2B69">
        <w:rPr>
          <w:rFonts w:ascii="Arial" w:hAnsi="Arial" w:cs="Arial"/>
          <w:lang w:val="en-GB"/>
        </w:rPr>
        <w:t xml:space="preserve">all applicable </w:t>
      </w:r>
      <w:r w:rsidR="008C06AE">
        <w:rPr>
          <w:rFonts w:ascii="Arial" w:hAnsi="Arial" w:cs="Arial"/>
          <w:lang w:val="en-GB"/>
        </w:rPr>
        <w:t>Code of Conduct</w:t>
      </w:r>
      <w:r w:rsidR="003E2B69">
        <w:rPr>
          <w:rFonts w:ascii="Arial" w:hAnsi="Arial" w:cs="Arial"/>
          <w:lang w:val="en-GB"/>
        </w:rPr>
        <w:t>(s)</w:t>
      </w:r>
      <w:r w:rsidR="008C06AE">
        <w:rPr>
          <w:rFonts w:ascii="Arial" w:hAnsi="Arial" w:cs="Arial"/>
          <w:lang w:val="en-GB"/>
        </w:rPr>
        <w:t xml:space="preserve"> and Charter on Medical/Dental Professionalism.  </w:t>
      </w:r>
    </w:p>
    <w:p w14:paraId="13668753" w14:textId="77777777" w:rsidR="00E84F2C" w:rsidRPr="007C5880" w:rsidRDefault="00E84F2C" w:rsidP="001E2672">
      <w:pPr>
        <w:jc w:val="both"/>
        <w:rPr>
          <w:rFonts w:ascii="Arial" w:hAnsi="Arial" w:cs="Arial"/>
        </w:rPr>
      </w:pPr>
    </w:p>
    <w:p w14:paraId="1FE54AA9" w14:textId="77777777" w:rsidR="00B42BA2" w:rsidRPr="0046132B" w:rsidRDefault="00B42BA2" w:rsidP="00B42BA2">
      <w:pPr>
        <w:pStyle w:val="ListParagraph"/>
        <w:ind w:left="2160"/>
        <w:rPr>
          <w:rFonts w:ascii="Arial" w:hAnsi="Arial" w:cs="Arial"/>
        </w:rPr>
      </w:pPr>
    </w:p>
    <w:p w14:paraId="3A6DF5FC" w14:textId="791BF951" w:rsidR="00810B84" w:rsidRDefault="00B42BA2" w:rsidP="00810B84">
      <w:pPr>
        <w:pStyle w:val="ListParagraph"/>
        <w:numPr>
          <w:ilvl w:val="0"/>
          <w:numId w:val="1"/>
        </w:numPr>
        <w:rPr>
          <w:rFonts w:ascii="Arial" w:hAnsi="Arial" w:cs="Arial"/>
          <w:b/>
          <w:u w:val="single"/>
        </w:rPr>
      </w:pPr>
      <w:r w:rsidRPr="00127444">
        <w:rPr>
          <w:rFonts w:ascii="Arial" w:hAnsi="Arial" w:cs="Arial"/>
          <w:b/>
          <w:u w:val="single"/>
        </w:rPr>
        <w:t>TEACH</w:t>
      </w:r>
      <w:r w:rsidR="00D34774">
        <w:rPr>
          <w:rFonts w:ascii="Arial" w:hAnsi="Arial" w:cs="Arial"/>
          <w:b/>
          <w:u w:val="single"/>
        </w:rPr>
        <w:t>ERS</w:t>
      </w:r>
    </w:p>
    <w:p w14:paraId="27828E0E" w14:textId="77777777" w:rsidR="00810B84" w:rsidRPr="00810B84" w:rsidRDefault="00810B84" w:rsidP="00810B84">
      <w:pPr>
        <w:pStyle w:val="ListParagraph"/>
        <w:rPr>
          <w:rFonts w:ascii="Arial" w:hAnsi="Arial" w:cs="Arial"/>
          <w:b/>
          <w:u w:val="single"/>
        </w:rPr>
      </w:pPr>
    </w:p>
    <w:p w14:paraId="12892FE5" w14:textId="2F05C6F0" w:rsidR="00EE130E" w:rsidRPr="007C5880" w:rsidRDefault="00B42BA2" w:rsidP="00EE130E">
      <w:pPr>
        <w:pStyle w:val="ListParagraph"/>
        <w:numPr>
          <w:ilvl w:val="1"/>
          <w:numId w:val="1"/>
        </w:numPr>
        <w:jc w:val="both"/>
        <w:rPr>
          <w:rFonts w:ascii="Arial" w:hAnsi="Arial" w:cs="Arial"/>
          <w:b/>
          <w:i/>
          <w:u w:val="single"/>
        </w:rPr>
      </w:pPr>
      <w:r w:rsidRPr="00810B84">
        <w:rPr>
          <w:rFonts w:ascii="Arial" w:hAnsi="Arial" w:cs="Arial"/>
          <w:lang w:val="en-GB"/>
        </w:rPr>
        <w:t>Teach</w:t>
      </w:r>
      <w:r w:rsidR="00EE130E">
        <w:rPr>
          <w:rFonts w:ascii="Arial" w:hAnsi="Arial" w:cs="Arial"/>
          <w:lang w:val="en-GB"/>
        </w:rPr>
        <w:t>ers and</w:t>
      </w:r>
      <w:r w:rsidRPr="00810B84">
        <w:rPr>
          <w:rFonts w:ascii="Arial" w:hAnsi="Arial" w:cs="Arial"/>
          <w:lang w:val="en-GB"/>
        </w:rPr>
        <w:t xml:space="preserve"> </w:t>
      </w:r>
      <w:r w:rsidR="006C2CEC">
        <w:rPr>
          <w:rFonts w:ascii="Arial" w:hAnsi="Arial" w:cs="Arial"/>
          <w:lang w:val="en-GB"/>
        </w:rPr>
        <w:t>Faculty</w:t>
      </w:r>
      <w:r w:rsidRPr="00810B84">
        <w:rPr>
          <w:rFonts w:ascii="Arial" w:hAnsi="Arial" w:cs="Arial"/>
          <w:lang w:val="en-GB"/>
        </w:rPr>
        <w:t xml:space="preserve"> members at the placement </w:t>
      </w:r>
      <w:r w:rsidR="0081755C">
        <w:rPr>
          <w:rFonts w:ascii="Arial" w:hAnsi="Arial" w:cs="Arial"/>
          <w:lang w:val="en-GB"/>
        </w:rPr>
        <w:t>Facility</w:t>
      </w:r>
      <w:r w:rsidR="0081755C" w:rsidRPr="00810B84">
        <w:rPr>
          <w:rFonts w:ascii="Arial" w:hAnsi="Arial" w:cs="Arial"/>
          <w:lang w:val="en-GB"/>
        </w:rPr>
        <w:t xml:space="preserve"> </w:t>
      </w:r>
      <w:r w:rsidRPr="00810B84">
        <w:rPr>
          <w:rFonts w:ascii="Arial" w:hAnsi="Arial" w:cs="Arial"/>
          <w:lang w:val="en-GB"/>
        </w:rPr>
        <w:t>shall consist of those professional staff members of the Facility who are identified for teaching and/or supervisory duties by the Facility pursuant to this Agreement. The Facility shall designate as Teach</w:t>
      </w:r>
      <w:r w:rsidR="00D34774">
        <w:rPr>
          <w:rFonts w:ascii="Arial" w:hAnsi="Arial" w:cs="Arial"/>
          <w:lang w:val="en-GB"/>
        </w:rPr>
        <w:t>ers</w:t>
      </w:r>
      <w:r w:rsidRPr="00810B84">
        <w:rPr>
          <w:rFonts w:ascii="Arial" w:hAnsi="Arial" w:cs="Arial"/>
          <w:lang w:val="en-GB"/>
        </w:rPr>
        <w:t xml:space="preserve"> only those staff members who are in good standing in their respective professional associations, where appropriate, and who are qualified in their particular discipline in accordance with </w:t>
      </w:r>
      <w:r w:rsidRPr="00810B84">
        <w:rPr>
          <w:rFonts w:ascii="Arial" w:hAnsi="Arial" w:cs="Arial"/>
          <w:lang w:val="en-GB"/>
        </w:rPr>
        <w:lastRenderedPageBreak/>
        <w:t xml:space="preserve">any relevant legislation. </w:t>
      </w:r>
      <w:r w:rsidR="00EE130E" w:rsidRPr="001B68CA">
        <w:rPr>
          <w:rFonts w:ascii="Arial" w:hAnsi="Arial" w:cs="Arial"/>
          <w:lang w:val="en-GB"/>
        </w:rPr>
        <w:t xml:space="preserve">The </w:t>
      </w:r>
      <w:r w:rsidR="001E2672" w:rsidRPr="001B68CA">
        <w:rPr>
          <w:rFonts w:ascii="Arial" w:hAnsi="Arial" w:cs="Arial"/>
          <w:lang w:val="en-GB"/>
        </w:rPr>
        <w:t>F</w:t>
      </w:r>
      <w:r w:rsidR="00EE130E" w:rsidRPr="001B68CA">
        <w:rPr>
          <w:rFonts w:ascii="Arial" w:hAnsi="Arial" w:cs="Arial"/>
          <w:lang w:val="en-GB"/>
        </w:rPr>
        <w:t xml:space="preserve">acility shall advise the University of those </w:t>
      </w:r>
      <w:r w:rsidR="001E2672" w:rsidRPr="001B68CA">
        <w:rPr>
          <w:rFonts w:ascii="Arial" w:hAnsi="Arial" w:cs="Arial"/>
          <w:lang w:val="en-GB"/>
        </w:rPr>
        <w:t>Teachers</w:t>
      </w:r>
      <w:r w:rsidR="00EE130E" w:rsidRPr="001B68CA">
        <w:rPr>
          <w:rFonts w:ascii="Arial" w:hAnsi="Arial" w:cs="Arial"/>
          <w:lang w:val="en-GB"/>
        </w:rPr>
        <w:t xml:space="preserve"> that are not in good standing or </w:t>
      </w:r>
      <w:r w:rsidR="001E2672" w:rsidRPr="001B68CA">
        <w:rPr>
          <w:rFonts w:ascii="Arial" w:hAnsi="Arial" w:cs="Arial"/>
          <w:lang w:val="en-GB"/>
        </w:rPr>
        <w:t>under</w:t>
      </w:r>
      <w:r w:rsidR="00EE130E" w:rsidRPr="001B68CA">
        <w:rPr>
          <w:rFonts w:ascii="Arial" w:hAnsi="Arial" w:cs="Arial"/>
          <w:lang w:val="en-GB"/>
        </w:rPr>
        <w:t xml:space="preserve"> investigation</w:t>
      </w:r>
      <w:r w:rsidR="00EE130E" w:rsidRPr="001B68CA">
        <w:rPr>
          <w:rFonts w:ascii="Arial" w:hAnsi="Arial" w:cs="Arial"/>
          <w:i/>
          <w:lang w:val="en-GB"/>
        </w:rPr>
        <w:t>.</w:t>
      </w:r>
      <w:r w:rsidR="00EE130E">
        <w:rPr>
          <w:rFonts w:ascii="Arial" w:hAnsi="Arial" w:cs="Arial"/>
          <w:i/>
          <w:lang w:val="en-GB"/>
        </w:rPr>
        <w:t xml:space="preserve"> </w:t>
      </w:r>
    </w:p>
    <w:p w14:paraId="7D38D370" w14:textId="77777777" w:rsidR="00B42BA2" w:rsidRPr="0046132B" w:rsidRDefault="00B42BA2" w:rsidP="00B42BA2">
      <w:pPr>
        <w:rPr>
          <w:rFonts w:ascii="Arial" w:hAnsi="Arial" w:cs="Arial"/>
        </w:rPr>
      </w:pPr>
    </w:p>
    <w:p w14:paraId="08145F56" w14:textId="4EB1782C" w:rsidR="00B42BA2" w:rsidRDefault="00B42BA2" w:rsidP="00711CC4">
      <w:pPr>
        <w:pStyle w:val="ListParagraph"/>
        <w:keepNext/>
        <w:keepLines/>
        <w:numPr>
          <w:ilvl w:val="0"/>
          <w:numId w:val="1"/>
        </w:numPr>
        <w:rPr>
          <w:rFonts w:ascii="Arial" w:hAnsi="Arial" w:cs="Arial"/>
          <w:b/>
          <w:u w:val="single"/>
        </w:rPr>
      </w:pPr>
      <w:r w:rsidRPr="00127444">
        <w:rPr>
          <w:rFonts w:ascii="Arial" w:hAnsi="Arial" w:cs="Arial"/>
          <w:b/>
          <w:u w:val="single"/>
        </w:rPr>
        <w:t>HEALTH AND SAFETY</w:t>
      </w:r>
    </w:p>
    <w:p w14:paraId="095C0089" w14:textId="77777777" w:rsidR="006A06F4" w:rsidRPr="007C5880" w:rsidRDefault="006A06F4" w:rsidP="00711CC4">
      <w:pPr>
        <w:keepNext/>
        <w:keepLines/>
        <w:rPr>
          <w:rFonts w:ascii="Arial" w:hAnsi="Arial" w:cs="Arial"/>
          <w:b/>
          <w:u w:val="single"/>
        </w:rPr>
      </w:pPr>
    </w:p>
    <w:p w14:paraId="109A0C3C" w14:textId="77777777" w:rsidR="00B42BA2" w:rsidRPr="0046132B" w:rsidRDefault="00B42BA2" w:rsidP="00711CC4">
      <w:pPr>
        <w:pStyle w:val="ListParagraph"/>
        <w:keepNext/>
        <w:keepLines/>
        <w:rPr>
          <w:rFonts w:ascii="Arial" w:hAnsi="Arial" w:cs="Arial"/>
        </w:rPr>
      </w:pPr>
    </w:p>
    <w:p w14:paraId="00D410CC" w14:textId="78284E1B" w:rsidR="00B42BA2" w:rsidRPr="007C5880" w:rsidRDefault="00B42BA2" w:rsidP="00711CC4">
      <w:pPr>
        <w:pStyle w:val="ListParagraph"/>
        <w:keepNext/>
        <w:keepLines/>
        <w:numPr>
          <w:ilvl w:val="1"/>
          <w:numId w:val="1"/>
        </w:numPr>
        <w:jc w:val="both"/>
        <w:rPr>
          <w:rFonts w:ascii="Arial" w:hAnsi="Arial" w:cs="Arial"/>
        </w:rPr>
      </w:pPr>
      <w:r w:rsidRPr="0046132B">
        <w:rPr>
          <w:rFonts w:ascii="Arial" w:hAnsi="Arial" w:cs="Arial"/>
          <w:lang w:val="en-GB"/>
        </w:rPr>
        <w:t>The Facility shall take me</w:t>
      </w:r>
      <w:r w:rsidR="00C456DE">
        <w:rPr>
          <w:rFonts w:ascii="Arial" w:hAnsi="Arial" w:cs="Arial"/>
          <w:lang w:val="en-GB"/>
        </w:rPr>
        <w:t xml:space="preserve">asures to ensure the safety of </w:t>
      </w:r>
      <w:r w:rsidR="00D34774">
        <w:rPr>
          <w:rFonts w:ascii="Arial" w:hAnsi="Arial" w:cs="Arial"/>
          <w:lang w:val="en-GB"/>
        </w:rPr>
        <w:t>Learners</w:t>
      </w:r>
      <w:r w:rsidRPr="0046132B">
        <w:rPr>
          <w:rFonts w:ascii="Arial" w:hAnsi="Arial" w:cs="Arial"/>
          <w:lang w:val="en-GB"/>
        </w:rPr>
        <w:t xml:space="preserve"> (and if, applicable, on-site faculty members) while at the Facility. </w:t>
      </w:r>
      <w:r w:rsidR="00335BBB">
        <w:rPr>
          <w:rFonts w:ascii="Arial" w:hAnsi="Arial" w:cs="Arial"/>
          <w:lang w:val="en-GB"/>
        </w:rPr>
        <w:t>Such measures shall include safety instruction</w:t>
      </w:r>
      <w:r w:rsidR="00D41619">
        <w:rPr>
          <w:rFonts w:ascii="Arial" w:hAnsi="Arial" w:cs="Arial"/>
          <w:lang w:val="en-GB"/>
        </w:rPr>
        <w:t>; Personal Protective Equipment</w:t>
      </w:r>
      <w:r w:rsidR="00335BBB">
        <w:rPr>
          <w:rFonts w:ascii="Arial" w:hAnsi="Arial" w:cs="Arial"/>
          <w:lang w:val="en-GB"/>
        </w:rPr>
        <w:t xml:space="preserve"> and providing protective clothing</w:t>
      </w:r>
      <w:r w:rsidR="00D41619">
        <w:rPr>
          <w:rFonts w:ascii="Arial" w:hAnsi="Arial" w:cs="Arial"/>
          <w:lang w:val="en-GB"/>
        </w:rPr>
        <w:t xml:space="preserve"> </w:t>
      </w:r>
      <w:r w:rsidR="00F74753">
        <w:rPr>
          <w:rFonts w:ascii="Arial" w:hAnsi="Arial" w:cs="Arial"/>
          <w:lang w:val="en-GB"/>
        </w:rPr>
        <w:t>(</w:t>
      </w:r>
      <w:r w:rsidR="00F74753" w:rsidRPr="001E2672">
        <w:rPr>
          <w:rFonts w:ascii="Arial" w:hAnsi="Arial" w:cs="Arial"/>
          <w:lang w:val="en-GB"/>
        </w:rPr>
        <w:t>scrubs</w:t>
      </w:r>
      <w:r w:rsidR="001E2672" w:rsidRPr="001E2672">
        <w:rPr>
          <w:rFonts w:ascii="Arial" w:hAnsi="Arial" w:cs="Arial"/>
          <w:lang w:val="en-GB"/>
        </w:rPr>
        <w:t>, gowns, masks, gloves</w:t>
      </w:r>
      <w:r w:rsidR="00D41619" w:rsidRPr="001E2672">
        <w:rPr>
          <w:rFonts w:ascii="Arial" w:hAnsi="Arial" w:cs="Arial"/>
          <w:lang w:val="en-GB"/>
        </w:rPr>
        <w:t>)</w:t>
      </w:r>
      <w:r w:rsidR="00335BBB" w:rsidRPr="001E2672">
        <w:rPr>
          <w:rFonts w:ascii="Arial" w:hAnsi="Arial" w:cs="Arial"/>
          <w:lang w:val="en-GB"/>
        </w:rPr>
        <w:t xml:space="preserve"> and </w:t>
      </w:r>
      <w:r w:rsidR="00D41619" w:rsidRPr="001E2672">
        <w:rPr>
          <w:rFonts w:ascii="Arial" w:hAnsi="Arial" w:cs="Arial"/>
          <w:lang w:val="en-GB"/>
        </w:rPr>
        <w:t xml:space="preserve">safety </w:t>
      </w:r>
      <w:r w:rsidR="00335BBB" w:rsidRPr="001E2672">
        <w:rPr>
          <w:rFonts w:ascii="Arial" w:hAnsi="Arial" w:cs="Arial"/>
          <w:lang w:val="en-GB"/>
        </w:rPr>
        <w:t xml:space="preserve">devices to </w:t>
      </w:r>
      <w:r w:rsidR="00D34774" w:rsidRPr="001E2672">
        <w:rPr>
          <w:rFonts w:ascii="Arial" w:hAnsi="Arial" w:cs="Arial"/>
          <w:lang w:val="en-GB"/>
        </w:rPr>
        <w:t>Learners</w:t>
      </w:r>
      <w:r w:rsidR="00335BBB" w:rsidRPr="001E2672">
        <w:rPr>
          <w:rFonts w:ascii="Arial" w:hAnsi="Arial" w:cs="Arial"/>
          <w:lang w:val="en-GB"/>
        </w:rPr>
        <w:t xml:space="preserve"> and on-site faculty members in tho</w:t>
      </w:r>
      <w:r w:rsidR="00335BBB">
        <w:rPr>
          <w:rFonts w:ascii="Arial" w:hAnsi="Arial" w:cs="Arial"/>
          <w:lang w:val="en-GB"/>
        </w:rPr>
        <w:t>se areas where the Facility normally provides them for its own staff</w:t>
      </w:r>
      <w:r w:rsidR="00D41619">
        <w:rPr>
          <w:rFonts w:ascii="Arial" w:hAnsi="Arial" w:cs="Arial"/>
          <w:lang w:val="en-GB"/>
        </w:rPr>
        <w:t xml:space="preserve"> or physicians. The </w:t>
      </w:r>
      <w:r w:rsidR="003E0DAC">
        <w:rPr>
          <w:rFonts w:ascii="Arial" w:hAnsi="Arial" w:cs="Arial"/>
          <w:lang w:val="en-GB"/>
        </w:rPr>
        <w:t xml:space="preserve">Facility </w:t>
      </w:r>
      <w:r w:rsidR="00335BBB">
        <w:rPr>
          <w:rFonts w:ascii="Arial" w:hAnsi="Arial" w:cs="Arial"/>
          <w:lang w:val="en-GB"/>
        </w:rPr>
        <w:t xml:space="preserve">will provide change rooms and/or lockers </w:t>
      </w:r>
      <w:r w:rsidR="00D41619">
        <w:rPr>
          <w:rFonts w:ascii="Arial" w:hAnsi="Arial" w:cs="Arial"/>
          <w:lang w:val="en-GB"/>
        </w:rPr>
        <w:t xml:space="preserve">for </w:t>
      </w:r>
      <w:r w:rsidR="00D34774">
        <w:rPr>
          <w:rFonts w:ascii="Arial" w:hAnsi="Arial" w:cs="Arial"/>
          <w:lang w:val="en-GB"/>
        </w:rPr>
        <w:t>Learners</w:t>
      </w:r>
      <w:r w:rsidR="00D41619">
        <w:rPr>
          <w:rFonts w:ascii="Arial" w:hAnsi="Arial" w:cs="Arial"/>
          <w:lang w:val="en-GB"/>
        </w:rPr>
        <w:t xml:space="preserve"> </w:t>
      </w:r>
      <w:r w:rsidR="00335BBB">
        <w:rPr>
          <w:rFonts w:ascii="Arial" w:hAnsi="Arial" w:cs="Arial"/>
          <w:lang w:val="en-GB"/>
        </w:rPr>
        <w:t>pertaining to areas where special precautions are required by Facility regulations</w:t>
      </w:r>
      <w:r w:rsidR="00D41619">
        <w:rPr>
          <w:rFonts w:ascii="Arial" w:hAnsi="Arial" w:cs="Arial"/>
          <w:lang w:val="en-GB"/>
        </w:rPr>
        <w:t xml:space="preserve"> for safe storage of belongings for that day</w:t>
      </w:r>
      <w:r w:rsidRPr="0046132B">
        <w:rPr>
          <w:rFonts w:ascii="Arial" w:hAnsi="Arial" w:cs="Arial"/>
          <w:lang w:val="en-GB"/>
        </w:rPr>
        <w:t>.</w:t>
      </w:r>
    </w:p>
    <w:p w14:paraId="62952205" w14:textId="77777777" w:rsidR="00127444" w:rsidRPr="0046132B" w:rsidRDefault="00127444" w:rsidP="00127444">
      <w:pPr>
        <w:pStyle w:val="ListParagraph"/>
        <w:ind w:left="1440"/>
        <w:jc w:val="both"/>
        <w:rPr>
          <w:rFonts w:ascii="Arial" w:hAnsi="Arial" w:cs="Arial"/>
        </w:rPr>
      </w:pPr>
    </w:p>
    <w:p w14:paraId="11C4BC65" w14:textId="1428D922" w:rsidR="00711CC4" w:rsidRDefault="00711CC4">
      <w:pPr>
        <w:pStyle w:val="ListParagraph"/>
        <w:numPr>
          <w:ilvl w:val="1"/>
          <w:numId w:val="1"/>
        </w:numPr>
        <w:jc w:val="both"/>
        <w:rPr>
          <w:rFonts w:ascii="Arial" w:hAnsi="Arial" w:cs="Arial"/>
        </w:rPr>
      </w:pPr>
      <w:r>
        <w:rPr>
          <w:rFonts w:ascii="Arial" w:hAnsi="Arial" w:cs="Arial"/>
        </w:rPr>
        <w:t xml:space="preserve">The Facility is responsible for providing a safe working environment </w:t>
      </w:r>
      <w:r w:rsidR="003E0DAC">
        <w:rPr>
          <w:rFonts w:ascii="Arial" w:hAnsi="Arial" w:cs="Arial"/>
        </w:rPr>
        <w:t>for</w:t>
      </w:r>
      <w:r>
        <w:rPr>
          <w:rFonts w:ascii="Arial" w:hAnsi="Arial" w:cs="Arial"/>
        </w:rPr>
        <w:t xml:space="preserve"> Learners, On-</w:t>
      </w:r>
      <w:r w:rsidR="007C5C7D">
        <w:rPr>
          <w:rFonts w:ascii="Arial" w:hAnsi="Arial" w:cs="Arial"/>
        </w:rPr>
        <w:t>Site Faculty</w:t>
      </w:r>
      <w:r>
        <w:rPr>
          <w:rFonts w:ascii="Arial" w:hAnsi="Arial" w:cs="Arial"/>
        </w:rPr>
        <w:t xml:space="preserve"> and University Staff at the Facility. The Facility shall take reasonable measures to ensure Learner safety at all times while at the Facility, particularly considering hazards such as environmental toxins, </w:t>
      </w:r>
      <w:r w:rsidR="0097114E">
        <w:rPr>
          <w:rFonts w:ascii="Arial" w:hAnsi="Arial" w:cs="Arial"/>
        </w:rPr>
        <w:t xml:space="preserve">exposure to infectious agents transmitted through blood or fluid, radiation, and potential exposure to violence from patients or others. </w:t>
      </w:r>
    </w:p>
    <w:p w14:paraId="3D17F178" w14:textId="77777777" w:rsidR="00896BEA" w:rsidRDefault="00896BEA" w:rsidP="00233043">
      <w:pPr>
        <w:pStyle w:val="ListParagraph"/>
        <w:ind w:left="1440"/>
        <w:jc w:val="both"/>
        <w:rPr>
          <w:rFonts w:ascii="Arial" w:hAnsi="Arial" w:cs="Arial"/>
        </w:rPr>
      </w:pPr>
    </w:p>
    <w:p w14:paraId="60FBF92D" w14:textId="030F32E7" w:rsidR="006A06F4" w:rsidRPr="001E2672" w:rsidRDefault="00D34774">
      <w:pPr>
        <w:pStyle w:val="ListParagraph"/>
        <w:numPr>
          <w:ilvl w:val="1"/>
          <w:numId w:val="1"/>
        </w:numPr>
        <w:jc w:val="both"/>
        <w:rPr>
          <w:rFonts w:ascii="Arial" w:hAnsi="Arial" w:cs="Arial"/>
        </w:rPr>
      </w:pPr>
      <w:r w:rsidRPr="00EE130E">
        <w:rPr>
          <w:rFonts w:ascii="Arial" w:hAnsi="Arial" w:cs="Arial"/>
        </w:rPr>
        <w:t>Learners</w:t>
      </w:r>
      <w:r w:rsidR="00027CAB" w:rsidRPr="00EE130E">
        <w:rPr>
          <w:rFonts w:ascii="Arial" w:hAnsi="Arial" w:cs="Arial"/>
        </w:rPr>
        <w:t xml:space="preserve"> are required to comply with applicable health requirements</w:t>
      </w:r>
      <w:r w:rsidR="00D41619" w:rsidRPr="00EE130E">
        <w:rPr>
          <w:rFonts w:ascii="Arial" w:hAnsi="Arial" w:cs="Arial"/>
        </w:rPr>
        <w:t xml:space="preserve"> and regulations of the </w:t>
      </w:r>
      <w:r w:rsidR="006F126F" w:rsidRPr="00EE130E">
        <w:rPr>
          <w:rFonts w:ascii="Arial" w:hAnsi="Arial" w:cs="Arial"/>
        </w:rPr>
        <w:t>University or regulatory bodies</w:t>
      </w:r>
      <w:r w:rsidR="00027CAB" w:rsidRPr="00EE130E">
        <w:rPr>
          <w:rFonts w:ascii="Arial" w:hAnsi="Arial" w:cs="Arial"/>
        </w:rPr>
        <w:t xml:space="preserve"> before the start of a placement at the Facility. The Facility shall inform the University of any </w:t>
      </w:r>
      <w:r w:rsidR="007C5C7D">
        <w:rPr>
          <w:rFonts w:ascii="Arial" w:hAnsi="Arial" w:cs="Arial"/>
        </w:rPr>
        <w:t>s</w:t>
      </w:r>
      <w:r w:rsidR="00F74753" w:rsidRPr="00EE130E">
        <w:rPr>
          <w:rFonts w:ascii="Arial" w:hAnsi="Arial" w:cs="Arial"/>
        </w:rPr>
        <w:t xml:space="preserve">pecific </w:t>
      </w:r>
      <w:r w:rsidR="007C5C7D">
        <w:rPr>
          <w:rFonts w:ascii="Arial" w:hAnsi="Arial" w:cs="Arial"/>
        </w:rPr>
        <w:t>h</w:t>
      </w:r>
      <w:r w:rsidR="00F74753" w:rsidRPr="00EE130E">
        <w:rPr>
          <w:rFonts w:ascii="Arial" w:hAnsi="Arial" w:cs="Arial"/>
        </w:rPr>
        <w:t xml:space="preserve">ealth </w:t>
      </w:r>
      <w:r w:rsidR="007C5C7D">
        <w:rPr>
          <w:rFonts w:ascii="Arial" w:hAnsi="Arial" w:cs="Arial"/>
        </w:rPr>
        <w:t>r</w:t>
      </w:r>
      <w:r w:rsidR="00F74753" w:rsidRPr="00EE130E">
        <w:rPr>
          <w:rFonts w:ascii="Arial" w:hAnsi="Arial" w:cs="Arial"/>
        </w:rPr>
        <w:t>equirements</w:t>
      </w:r>
      <w:r w:rsidR="00027CAB" w:rsidRPr="00EE130E">
        <w:rPr>
          <w:rFonts w:ascii="Arial" w:hAnsi="Arial" w:cs="Arial"/>
        </w:rPr>
        <w:t xml:space="preserve"> and the University shall inform </w:t>
      </w:r>
      <w:r w:rsidRPr="00EE130E">
        <w:rPr>
          <w:rFonts w:ascii="Arial" w:hAnsi="Arial" w:cs="Arial"/>
        </w:rPr>
        <w:t>Learner</w:t>
      </w:r>
      <w:r w:rsidR="00027CAB" w:rsidRPr="00EE130E">
        <w:rPr>
          <w:rFonts w:ascii="Arial" w:hAnsi="Arial" w:cs="Arial"/>
        </w:rPr>
        <w:t xml:space="preserve">s. </w:t>
      </w:r>
    </w:p>
    <w:p w14:paraId="5864F2F6" w14:textId="77777777" w:rsidR="00127444" w:rsidRPr="006A06F4" w:rsidRDefault="00127444" w:rsidP="007C5880">
      <w:pPr>
        <w:pStyle w:val="ListParagraph"/>
        <w:ind w:left="1440"/>
        <w:jc w:val="both"/>
        <w:rPr>
          <w:rFonts w:ascii="Arial" w:hAnsi="Arial" w:cs="Arial"/>
        </w:rPr>
      </w:pPr>
    </w:p>
    <w:p w14:paraId="33C9A567" w14:textId="324E160F" w:rsidR="00B42BA2" w:rsidRDefault="00B42BA2" w:rsidP="00127444">
      <w:pPr>
        <w:pStyle w:val="ListParagraph"/>
        <w:numPr>
          <w:ilvl w:val="1"/>
          <w:numId w:val="1"/>
        </w:numPr>
        <w:jc w:val="both"/>
        <w:rPr>
          <w:rFonts w:ascii="Arial" w:hAnsi="Arial" w:cs="Arial"/>
        </w:rPr>
      </w:pPr>
      <w:r w:rsidRPr="0046132B">
        <w:rPr>
          <w:rFonts w:ascii="Arial" w:hAnsi="Arial" w:cs="Arial"/>
        </w:rPr>
        <w:t xml:space="preserve">The University and the Facility agree to comply with </w:t>
      </w:r>
      <w:r w:rsidR="006F126F">
        <w:rPr>
          <w:rFonts w:ascii="Arial" w:hAnsi="Arial" w:cs="Arial"/>
        </w:rPr>
        <w:t xml:space="preserve">all </w:t>
      </w:r>
      <w:r w:rsidRPr="0046132B">
        <w:rPr>
          <w:rFonts w:ascii="Arial" w:hAnsi="Arial" w:cs="Arial"/>
        </w:rPr>
        <w:t xml:space="preserve">applicable human rights legislation and other applicable rights and </w:t>
      </w:r>
      <w:r w:rsidRPr="00233043">
        <w:rPr>
          <w:rFonts w:ascii="Arial" w:hAnsi="Arial" w:cs="Arial"/>
        </w:rPr>
        <w:t>equity legislation</w:t>
      </w:r>
      <w:r w:rsidR="001E2672" w:rsidRPr="00233043">
        <w:rPr>
          <w:rFonts w:ascii="Arial" w:hAnsi="Arial" w:cs="Arial"/>
        </w:rPr>
        <w:t xml:space="preserve"> in Ontario and Canada</w:t>
      </w:r>
      <w:r w:rsidRPr="00D464C7">
        <w:rPr>
          <w:rFonts w:ascii="Arial" w:hAnsi="Arial" w:cs="Arial"/>
        </w:rPr>
        <w:t>.</w:t>
      </w:r>
    </w:p>
    <w:p w14:paraId="59DB38AF" w14:textId="61E14DDC" w:rsidR="00127444" w:rsidRPr="00127444" w:rsidRDefault="00127444" w:rsidP="00127444">
      <w:pPr>
        <w:jc w:val="both"/>
        <w:rPr>
          <w:rFonts w:ascii="Arial" w:hAnsi="Arial" w:cs="Arial"/>
        </w:rPr>
      </w:pPr>
    </w:p>
    <w:p w14:paraId="4A1A6A5D" w14:textId="55792AB6" w:rsidR="00B42BA2" w:rsidRDefault="00B42BA2" w:rsidP="00127444">
      <w:pPr>
        <w:pStyle w:val="ListParagraph"/>
        <w:numPr>
          <w:ilvl w:val="1"/>
          <w:numId w:val="1"/>
        </w:numPr>
        <w:jc w:val="both"/>
        <w:rPr>
          <w:rFonts w:ascii="Arial" w:hAnsi="Arial" w:cs="Arial"/>
        </w:rPr>
      </w:pPr>
      <w:r w:rsidRPr="0046132B">
        <w:rPr>
          <w:rFonts w:ascii="Arial" w:hAnsi="Arial" w:cs="Arial"/>
        </w:rPr>
        <w:t xml:space="preserve">In the event that a complaint is made either by or against a </w:t>
      </w:r>
      <w:r w:rsidR="00D34774">
        <w:rPr>
          <w:rFonts w:ascii="Arial" w:hAnsi="Arial" w:cs="Arial"/>
        </w:rPr>
        <w:t>Learner</w:t>
      </w:r>
      <w:r w:rsidRPr="0046132B">
        <w:rPr>
          <w:rFonts w:ascii="Arial" w:hAnsi="Arial" w:cs="Arial"/>
        </w:rPr>
        <w:t xml:space="preserve"> while at the Facility, the Facility shall notify the University’s authorized officer as soon as possible after receipt of the complaint, and the parties shall discuss how to proceed, which shall normally be as </w:t>
      </w:r>
      <w:r w:rsidR="00127444">
        <w:rPr>
          <w:rFonts w:ascii="Arial" w:hAnsi="Arial" w:cs="Arial"/>
        </w:rPr>
        <w:t>set out below in clauses 6.0</w:t>
      </w:r>
      <w:r w:rsidR="00053689">
        <w:rPr>
          <w:rFonts w:ascii="Arial" w:hAnsi="Arial" w:cs="Arial"/>
        </w:rPr>
        <w:t>5</w:t>
      </w:r>
      <w:r w:rsidR="00127444">
        <w:rPr>
          <w:rFonts w:ascii="Arial" w:hAnsi="Arial" w:cs="Arial"/>
        </w:rPr>
        <w:t>.1</w:t>
      </w:r>
      <w:r w:rsidR="00053689">
        <w:rPr>
          <w:rFonts w:ascii="Arial" w:hAnsi="Arial" w:cs="Arial"/>
        </w:rPr>
        <w:t xml:space="preserve"> and 6.05.</w:t>
      </w:r>
      <w:r w:rsidR="00127444">
        <w:rPr>
          <w:rFonts w:ascii="Arial" w:hAnsi="Arial" w:cs="Arial"/>
        </w:rPr>
        <w:t>2</w:t>
      </w:r>
      <w:r w:rsidRPr="0046132B">
        <w:rPr>
          <w:rFonts w:ascii="Arial" w:hAnsi="Arial" w:cs="Arial"/>
        </w:rPr>
        <w:t xml:space="preserve">. The parties’ discussion will include any measures, interim or otherwise, that need to be taken to allow the placement </w:t>
      </w:r>
      <w:r w:rsidR="00C456DE">
        <w:rPr>
          <w:rFonts w:ascii="Arial" w:hAnsi="Arial" w:cs="Arial"/>
        </w:rPr>
        <w:t xml:space="preserve">to continue or to withdraw the </w:t>
      </w:r>
      <w:r w:rsidR="00D34774">
        <w:rPr>
          <w:rFonts w:ascii="Arial" w:hAnsi="Arial" w:cs="Arial"/>
        </w:rPr>
        <w:t>Learner</w:t>
      </w:r>
      <w:r w:rsidRPr="0046132B">
        <w:rPr>
          <w:rFonts w:ascii="Arial" w:hAnsi="Arial" w:cs="Arial"/>
        </w:rPr>
        <w:t xml:space="preserve"> from the placement.</w:t>
      </w:r>
    </w:p>
    <w:p w14:paraId="726F54FD" w14:textId="77777777" w:rsidR="00127444" w:rsidRPr="00127444" w:rsidRDefault="00127444" w:rsidP="00127444">
      <w:pPr>
        <w:jc w:val="both"/>
        <w:rPr>
          <w:rFonts w:ascii="Arial" w:hAnsi="Arial" w:cs="Arial"/>
        </w:rPr>
      </w:pPr>
    </w:p>
    <w:p w14:paraId="341C5AA2" w14:textId="77777777" w:rsidR="00127444" w:rsidRDefault="00B42BA2" w:rsidP="00127444">
      <w:pPr>
        <w:pStyle w:val="ListParagraph"/>
        <w:numPr>
          <w:ilvl w:val="2"/>
          <w:numId w:val="1"/>
        </w:numPr>
        <w:jc w:val="both"/>
        <w:rPr>
          <w:rFonts w:ascii="Arial" w:hAnsi="Arial" w:cs="Arial"/>
        </w:rPr>
      </w:pPr>
      <w:r w:rsidRPr="0046132B">
        <w:rPr>
          <w:rFonts w:ascii="Arial" w:hAnsi="Arial" w:cs="Arial"/>
        </w:rPr>
        <w:t>If the respondent to a complaint is (or if all respondents are, in the case of multiple respondents) employed by the Facility and no respondent is a member of the University community, the complaint shall be handled by the Facility in accordance with its policies and procedures. In such a case, the Facility will promptly provide the University authorized officer with the relevant information, subject to privacy considerations, and with access to the relevant policies and procedures, and furthermore will inform the complainant(s) of his/her/their right to access applicable University resources for assistance. The Facility will notify the University’s authorized officer of the outcome of the complaint including the rationale for the outcome.</w:t>
      </w:r>
    </w:p>
    <w:p w14:paraId="3ECDC1E8" w14:textId="77777777" w:rsidR="00127444" w:rsidRPr="00127444" w:rsidRDefault="00127444" w:rsidP="00127444">
      <w:pPr>
        <w:jc w:val="both"/>
        <w:rPr>
          <w:rFonts w:ascii="Arial" w:hAnsi="Arial" w:cs="Arial"/>
        </w:rPr>
      </w:pPr>
    </w:p>
    <w:p w14:paraId="7694BEF0" w14:textId="4B7A8041" w:rsidR="00B42BA2" w:rsidRDefault="00B42BA2" w:rsidP="00127444">
      <w:pPr>
        <w:pStyle w:val="ListParagraph"/>
        <w:numPr>
          <w:ilvl w:val="2"/>
          <w:numId w:val="1"/>
        </w:numPr>
        <w:jc w:val="both"/>
        <w:rPr>
          <w:rFonts w:ascii="Arial" w:hAnsi="Arial" w:cs="Arial"/>
        </w:rPr>
      </w:pPr>
      <w:r w:rsidRPr="0046132B">
        <w:rPr>
          <w:rFonts w:ascii="Arial" w:hAnsi="Arial" w:cs="Arial"/>
        </w:rPr>
        <w:t xml:space="preserve">If the respondent to a complaint is (or if all respondents are, in the case of multiple respondents) a </w:t>
      </w:r>
      <w:r w:rsidR="00053689">
        <w:rPr>
          <w:rFonts w:ascii="Arial" w:hAnsi="Arial" w:cs="Arial"/>
        </w:rPr>
        <w:t>Learner</w:t>
      </w:r>
      <w:r w:rsidRPr="0046132B">
        <w:rPr>
          <w:rFonts w:ascii="Arial" w:hAnsi="Arial" w:cs="Arial"/>
        </w:rPr>
        <w:t xml:space="preserve"> the complaint shall be handled by the University in accordance with its policies and procedures. In such a case, the Facility will cooperate with the University including providing the University with access to the Facility’s employees and others over whom it has legal authority in order to investigate and resolve the complaint.</w:t>
      </w:r>
    </w:p>
    <w:p w14:paraId="436DFF57" w14:textId="77777777" w:rsidR="00127444" w:rsidRPr="00127444" w:rsidRDefault="00127444" w:rsidP="00127444">
      <w:pPr>
        <w:jc w:val="both"/>
        <w:rPr>
          <w:rFonts w:ascii="Arial" w:hAnsi="Arial" w:cs="Arial"/>
        </w:rPr>
      </w:pPr>
    </w:p>
    <w:p w14:paraId="6DE973B6" w14:textId="77777777" w:rsidR="00B42BA2" w:rsidRDefault="00B42BA2" w:rsidP="00127444">
      <w:pPr>
        <w:pStyle w:val="ListParagraph"/>
        <w:numPr>
          <w:ilvl w:val="2"/>
          <w:numId w:val="1"/>
        </w:numPr>
        <w:jc w:val="both"/>
        <w:rPr>
          <w:rFonts w:ascii="Arial" w:hAnsi="Arial" w:cs="Arial"/>
        </w:rPr>
      </w:pPr>
      <w:r w:rsidRPr="0046132B">
        <w:rPr>
          <w:rFonts w:ascii="Arial" w:hAnsi="Arial" w:cs="Arial"/>
        </w:rPr>
        <w:t>If there are multiple respondents some of whom are employed by the Facility and some of whom are members of the University community, the parties will determine the most appropriate process to follow.</w:t>
      </w:r>
    </w:p>
    <w:p w14:paraId="3008F56B" w14:textId="77777777" w:rsidR="003C7934" w:rsidRPr="003C7934" w:rsidRDefault="003C7934" w:rsidP="003C7934">
      <w:pPr>
        <w:pStyle w:val="ListParagraph"/>
        <w:rPr>
          <w:rFonts w:ascii="Arial" w:hAnsi="Arial" w:cs="Arial"/>
        </w:rPr>
      </w:pPr>
    </w:p>
    <w:p w14:paraId="62BBDDB7" w14:textId="77777777" w:rsidR="00B42BA2" w:rsidRPr="0046132B" w:rsidRDefault="00B42BA2" w:rsidP="00B42BA2">
      <w:pPr>
        <w:pStyle w:val="ListParagraph"/>
        <w:ind w:left="2160"/>
        <w:rPr>
          <w:rFonts w:ascii="Arial" w:hAnsi="Arial" w:cs="Arial"/>
        </w:rPr>
      </w:pPr>
    </w:p>
    <w:p w14:paraId="5C359922" w14:textId="77777777" w:rsidR="00B42BA2" w:rsidRPr="00127444" w:rsidRDefault="00B42BA2" w:rsidP="007C5C7D">
      <w:pPr>
        <w:pStyle w:val="ListParagraph"/>
        <w:keepNext/>
        <w:keepLines/>
        <w:numPr>
          <w:ilvl w:val="0"/>
          <w:numId w:val="1"/>
        </w:numPr>
        <w:rPr>
          <w:rFonts w:ascii="Arial" w:hAnsi="Arial" w:cs="Arial"/>
          <w:b/>
          <w:u w:val="single"/>
        </w:rPr>
      </w:pPr>
      <w:r w:rsidRPr="00127444">
        <w:rPr>
          <w:rFonts w:ascii="Arial" w:hAnsi="Arial" w:cs="Arial"/>
          <w:b/>
          <w:u w:val="single"/>
        </w:rPr>
        <w:t>INDEMNIFICATION</w:t>
      </w:r>
    </w:p>
    <w:p w14:paraId="0F409D86" w14:textId="77777777" w:rsidR="00B42BA2" w:rsidRPr="0046132B" w:rsidRDefault="00B42BA2" w:rsidP="007C5C7D">
      <w:pPr>
        <w:pStyle w:val="ListParagraph"/>
        <w:keepNext/>
        <w:keepLines/>
        <w:rPr>
          <w:rFonts w:ascii="Arial" w:hAnsi="Arial" w:cs="Arial"/>
        </w:rPr>
      </w:pPr>
    </w:p>
    <w:p w14:paraId="3CE7CDEF" w14:textId="229D9246" w:rsidR="00B42BA2" w:rsidRPr="00127444" w:rsidRDefault="00B42BA2" w:rsidP="007C5C7D">
      <w:pPr>
        <w:pStyle w:val="ListParagraph"/>
        <w:keepNext/>
        <w:keepLines/>
        <w:numPr>
          <w:ilvl w:val="1"/>
          <w:numId w:val="1"/>
        </w:numPr>
        <w:jc w:val="both"/>
        <w:rPr>
          <w:rFonts w:ascii="Arial" w:hAnsi="Arial" w:cs="Arial"/>
        </w:rPr>
      </w:pPr>
      <w:r w:rsidRPr="0046132B">
        <w:rPr>
          <w:rFonts w:ascii="Arial" w:hAnsi="Arial" w:cs="Arial"/>
          <w:lang w:val="en-GB"/>
        </w:rPr>
        <w:t>The University shall indemnify</w:t>
      </w:r>
      <w:r w:rsidR="006230CE">
        <w:rPr>
          <w:rFonts w:ascii="Arial" w:hAnsi="Arial" w:cs="Arial"/>
          <w:lang w:val="en-GB"/>
        </w:rPr>
        <w:t>, defend</w:t>
      </w:r>
      <w:r w:rsidRPr="0046132B">
        <w:rPr>
          <w:rFonts w:ascii="Arial" w:hAnsi="Arial" w:cs="Arial"/>
          <w:lang w:val="en-GB"/>
        </w:rPr>
        <w:t xml:space="preserve"> and hold the Facility, its directors, employees, agents, servants and volunteers harmless from all claims, demands, losses, damages, judgments, costs, liability, expenses (including reasonable legal fees and expenses), actions and other proceedings that are based upon or arising out of any act or omission, error, deed or other matter on the part of the University, its </w:t>
      </w:r>
      <w:r w:rsidR="006A06F4">
        <w:rPr>
          <w:rFonts w:ascii="Arial" w:hAnsi="Arial" w:cs="Arial"/>
          <w:lang w:val="en-GB"/>
        </w:rPr>
        <w:t>Learners</w:t>
      </w:r>
      <w:r w:rsidRPr="0046132B">
        <w:rPr>
          <w:rFonts w:ascii="Arial" w:hAnsi="Arial" w:cs="Arial"/>
          <w:lang w:val="en-GB"/>
        </w:rPr>
        <w:t>, faculty, employees, servants or agents arising out of this Agreement, excepting always liability arising from the independent negligence of the Facility or its staff.</w:t>
      </w:r>
    </w:p>
    <w:p w14:paraId="23D422C4" w14:textId="77777777" w:rsidR="00127444" w:rsidRPr="0046132B" w:rsidRDefault="00127444" w:rsidP="00127444">
      <w:pPr>
        <w:pStyle w:val="ListParagraph"/>
        <w:ind w:left="1440"/>
        <w:jc w:val="both"/>
        <w:rPr>
          <w:rFonts w:ascii="Arial" w:hAnsi="Arial" w:cs="Arial"/>
        </w:rPr>
      </w:pPr>
    </w:p>
    <w:p w14:paraId="1C4683FC" w14:textId="72AEB4FC" w:rsidR="00B42BA2" w:rsidRPr="0046132B" w:rsidRDefault="00B42BA2" w:rsidP="00127444">
      <w:pPr>
        <w:pStyle w:val="ListParagraph"/>
        <w:numPr>
          <w:ilvl w:val="1"/>
          <w:numId w:val="1"/>
        </w:numPr>
        <w:jc w:val="both"/>
        <w:rPr>
          <w:rFonts w:ascii="Arial" w:hAnsi="Arial" w:cs="Arial"/>
        </w:rPr>
      </w:pPr>
      <w:r w:rsidRPr="0046132B">
        <w:rPr>
          <w:rFonts w:ascii="Arial" w:hAnsi="Arial" w:cs="Arial"/>
          <w:lang w:val="en-GB"/>
        </w:rPr>
        <w:t>The Facility shall indemnify</w:t>
      </w:r>
      <w:r w:rsidR="006230CE">
        <w:rPr>
          <w:rFonts w:ascii="Arial" w:hAnsi="Arial" w:cs="Arial"/>
          <w:lang w:val="en-GB"/>
        </w:rPr>
        <w:t>, defend</w:t>
      </w:r>
      <w:r w:rsidRPr="0046132B">
        <w:rPr>
          <w:rFonts w:ascii="Arial" w:hAnsi="Arial" w:cs="Arial"/>
          <w:lang w:val="en-GB"/>
        </w:rPr>
        <w:t xml:space="preserve"> and hold the University, its directors, employees, agents, servants and volunteers harmless from all claims, demands, losses, damages, judgments, costs, liability, expenses (including reasonable legal fees and expenses), actions and other proceedings that are based upon or arising out of any act or omission, error, deed or other matter on the part of the Facility, its directors, employees, servants, volunteers or agents arising out of this Agreement, excepting always liability arising from the independent negligence of the University or its staff.</w:t>
      </w:r>
    </w:p>
    <w:p w14:paraId="584218A9" w14:textId="77777777" w:rsidR="00B42BA2" w:rsidRPr="0046132B" w:rsidRDefault="00B42BA2" w:rsidP="00B42BA2">
      <w:pPr>
        <w:pStyle w:val="ListParagraph"/>
        <w:ind w:left="1440"/>
        <w:rPr>
          <w:rFonts w:ascii="Arial" w:hAnsi="Arial" w:cs="Arial"/>
        </w:rPr>
      </w:pPr>
    </w:p>
    <w:p w14:paraId="7AB8FB7C" w14:textId="0E7632B3" w:rsidR="00027CAB" w:rsidRDefault="00B42BA2" w:rsidP="00027CAB">
      <w:pPr>
        <w:pStyle w:val="ListParagraph"/>
        <w:keepNext/>
        <w:keepLines/>
        <w:numPr>
          <w:ilvl w:val="0"/>
          <w:numId w:val="1"/>
        </w:numPr>
        <w:rPr>
          <w:rFonts w:ascii="Arial" w:hAnsi="Arial" w:cs="Arial"/>
          <w:b/>
          <w:u w:val="single"/>
        </w:rPr>
      </w:pPr>
      <w:r w:rsidRPr="00127444">
        <w:rPr>
          <w:rFonts w:ascii="Arial" w:hAnsi="Arial" w:cs="Arial"/>
          <w:b/>
          <w:u w:val="single"/>
        </w:rPr>
        <w:t>INSURANCE</w:t>
      </w:r>
    </w:p>
    <w:p w14:paraId="6783C568" w14:textId="77777777" w:rsidR="001E2672" w:rsidRDefault="001E2672" w:rsidP="00233043">
      <w:pPr>
        <w:pStyle w:val="ListParagraph"/>
        <w:keepNext/>
        <w:keepLines/>
        <w:rPr>
          <w:rFonts w:ascii="Arial" w:hAnsi="Arial" w:cs="Arial"/>
          <w:b/>
          <w:u w:val="single"/>
        </w:rPr>
      </w:pPr>
    </w:p>
    <w:p w14:paraId="55B2AE96" w14:textId="4A22E3BD" w:rsidR="00B42BA2" w:rsidRPr="00810B84" w:rsidRDefault="00B42BA2" w:rsidP="00810B84">
      <w:pPr>
        <w:pStyle w:val="ListParagraph"/>
        <w:keepNext/>
        <w:keepLines/>
        <w:numPr>
          <w:ilvl w:val="1"/>
          <w:numId w:val="1"/>
        </w:numPr>
        <w:jc w:val="both"/>
        <w:rPr>
          <w:rFonts w:ascii="Arial" w:hAnsi="Arial" w:cs="Arial"/>
          <w:b/>
          <w:u w:val="single"/>
        </w:rPr>
      </w:pPr>
      <w:r w:rsidRPr="00027CAB">
        <w:rPr>
          <w:rFonts w:ascii="Arial" w:hAnsi="Arial" w:cs="Arial"/>
          <w:lang w:val="en-GB"/>
        </w:rPr>
        <w:t>Each party covenants and ag</w:t>
      </w:r>
      <w:r w:rsidR="00C456DE" w:rsidRPr="00027CAB">
        <w:rPr>
          <w:rFonts w:ascii="Arial" w:hAnsi="Arial" w:cs="Arial"/>
          <w:lang w:val="en-GB"/>
        </w:rPr>
        <w:t xml:space="preserve">rees to maintain </w:t>
      </w:r>
      <w:r w:rsidR="00F771BE">
        <w:rPr>
          <w:rFonts w:ascii="Arial" w:hAnsi="Arial" w:cs="Arial"/>
          <w:lang w:val="en-GB"/>
        </w:rPr>
        <w:t>commercial</w:t>
      </w:r>
      <w:r w:rsidR="00C456DE" w:rsidRPr="00027CAB">
        <w:rPr>
          <w:rFonts w:ascii="Arial" w:hAnsi="Arial" w:cs="Arial"/>
          <w:lang w:val="en-GB"/>
        </w:rPr>
        <w:t xml:space="preserve"> general l</w:t>
      </w:r>
      <w:r w:rsidRPr="00027CAB">
        <w:rPr>
          <w:rFonts w:ascii="Arial" w:hAnsi="Arial" w:cs="Arial"/>
          <w:lang w:val="en-GB"/>
        </w:rPr>
        <w:t xml:space="preserve">iability </w:t>
      </w:r>
      <w:r w:rsidR="00C456DE" w:rsidRPr="00027CAB">
        <w:rPr>
          <w:rFonts w:ascii="Arial" w:hAnsi="Arial" w:cs="Arial"/>
          <w:lang w:val="en-GB"/>
        </w:rPr>
        <w:t>i</w:t>
      </w:r>
      <w:r w:rsidRPr="00027CAB">
        <w:rPr>
          <w:rFonts w:ascii="Arial" w:hAnsi="Arial" w:cs="Arial"/>
          <w:lang w:val="en-GB"/>
        </w:rPr>
        <w:t xml:space="preserve">nsurance, including </w:t>
      </w:r>
      <w:r w:rsidR="00C456DE" w:rsidRPr="00027CAB">
        <w:rPr>
          <w:rFonts w:ascii="Arial" w:hAnsi="Arial" w:cs="Arial"/>
          <w:lang w:val="en-GB"/>
        </w:rPr>
        <w:t xml:space="preserve">medical malpractice insurance </w:t>
      </w:r>
      <w:r w:rsidRPr="00027CAB">
        <w:rPr>
          <w:rFonts w:ascii="Arial" w:hAnsi="Arial" w:cs="Arial"/>
          <w:lang w:val="en-GB"/>
        </w:rPr>
        <w:t xml:space="preserve">or </w:t>
      </w:r>
      <w:r w:rsidR="00C456DE" w:rsidRPr="00027CAB">
        <w:rPr>
          <w:rFonts w:ascii="Arial" w:hAnsi="Arial" w:cs="Arial"/>
          <w:lang w:val="en-GB"/>
        </w:rPr>
        <w:t>professional liability insurance</w:t>
      </w:r>
      <w:r w:rsidRPr="00027CAB">
        <w:rPr>
          <w:rFonts w:ascii="Arial" w:hAnsi="Arial" w:cs="Arial"/>
          <w:lang w:val="en-GB"/>
        </w:rPr>
        <w:t>, with limits of at least $5,000,000.00 inclusive per occurrence protecting against liabilities arising from acts done in pursuance of this Agreement.  Each of the parties shall, at the written request of the other, provide evidence of coverage as provided for in this clause.</w:t>
      </w:r>
    </w:p>
    <w:p w14:paraId="42E081DD" w14:textId="77777777" w:rsidR="00810B84" w:rsidRDefault="00810B84" w:rsidP="00810B84">
      <w:pPr>
        <w:pStyle w:val="ListParagraph"/>
        <w:ind w:left="1440"/>
        <w:rPr>
          <w:rFonts w:ascii="Arial" w:hAnsi="Arial" w:cs="Arial"/>
        </w:rPr>
      </w:pPr>
    </w:p>
    <w:p w14:paraId="39E2DF2A" w14:textId="3ECA42C8" w:rsidR="00810B84" w:rsidRPr="00810B84" w:rsidRDefault="00810B84" w:rsidP="00810B84">
      <w:pPr>
        <w:pStyle w:val="ListParagraph"/>
        <w:numPr>
          <w:ilvl w:val="1"/>
          <w:numId w:val="1"/>
        </w:numPr>
        <w:jc w:val="both"/>
        <w:rPr>
          <w:rFonts w:ascii="Arial" w:hAnsi="Arial" w:cs="Arial"/>
        </w:rPr>
      </w:pPr>
      <w:r>
        <w:rPr>
          <w:rFonts w:ascii="Arial" w:hAnsi="Arial" w:cs="Arial"/>
        </w:rPr>
        <w:t>Where applicable, the University</w:t>
      </w:r>
      <w:r w:rsidRPr="00810B84">
        <w:rPr>
          <w:rFonts w:ascii="Arial" w:hAnsi="Arial" w:cs="Arial"/>
        </w:rPr>
        <w:t xml:space="preserve"> will ensure that all</w:t>
      </w:r>
      <w:r w:rsidR="0097114E">
        <w:rPr>
          <w:rFonts w:ascii="Arial" w:hAnsi="Arial" w:cs="Arial"/>
        </w:rPr>
        <w:t xml:space="preserve"> Learners that are</w:t>
      </w:r>
      <w:r w:rsidRPr="00810B84">
        <w:rPr>
          <w:rFonts w:ascii="Arial" w:hAnsi="Arial" w:cs="Arial"/>
        </w:rPr>
        <w:t xml:space="preserve"> </w:t>
      </w:r>
      <w:r w:rsidR="004478C3">
        <w:rPr>
          <w:rFonts w:ascii="Arial" w:hAnsi="Arial" w:cs="Arial"/>
        </w:rPr>
        <w:t>Resident</w:t>
      </w:r>
      <w:r w:rsidR="0097114E">
        <w:rPr>
          <w:rFonts w:ascii="Arial" w:hAnsi="Arial" w:cs="Arial"/>
        </w:rPr>
        <w:t>s</w:t>
      </w:r>
      <w:r w:rsidR="004478C3">
        <w:rPr>
          <w:rFonts w:ascii="Arial" w:hAnsi="Arial" w:cs="Arial"/>
        </w:rPr>
        <w:t xml:space="preserve"> and Fellows </w:t>
      </w:r>
      <w:r w:rsidRPr="00810B84">
        <w:rPr>
          <w:rFonts w:ascii="Arial" w:hAnsi="Arial" w:cs="Arial"/>
        </w:rPr>
        <w:t xml:space="preserve">are, for the entire duration of their placement at </w:t>
      </w:r>
      <w:r>
        <w:rPr>
          <w:rFonts w:ascii="Arial" w:hAnsi="Arial" w:cs="Arial"/>
        </w:rPr>
        <w:t>the Facility</w:t>
      </w:r>
      <w:r w:rsidRPr="00810B84">
        <w:rPr>
          <w:rFonts w:ascii="Arial" w:hAnsi="Arial" w:cs="Arial"/>
        </w:rPr>
        <w:t xml:space="preserve">, enrolled with the Canadian Medical Protective Association (“CMPA”) or other equivalent medical liability insurance for malpractice insurance coverage. The University will advise </w:t>
      </w:r>
      <w:r w:rsidR="007C5C7D">
        <w:rPr>
          <w:rFonts w:ascii="Arial" w:hAnsi="Arial" w:cs="Arial"/>
        </w:rPr>
        <w:t xml:space="preserve">these </w:t>
      </w:r>
      <w:r w:rsidR="00F52CE1">
        <w:rPr>
          <w:rFonts w:ascii="Arial" w:hAnsi="Arial" w:cs="Arial"/>
        </w:rPr>
        <w:t>Learners</w:t>
      </w:r>
      <w:r w:rsidRPr="00810B84">
        <w:rPr>
          <w:rFonts w:ascii="Arial" w:hAnsi="Arial" w:cs="Arial"/>
        </w:rPr>
        <w:t xml:space="preserve"> that they must provide proof of such CMPA or equivalent insurance enrollment to </w:t>
      </w:r>
      <w:r w:rsidR="00D20E52">
        <w:rPr>
          <w:rFonts w:ascii="Arial" w:hAnsi="Arial" w:cs="Arial"/>
        </w:rPr>
        <w:t xml:space="preserve">the </w:t>
      </w:r>
      <w:r>
        <w:rPr>
          <w:rFonts w:ascii="Arial" w:hAnsi="Arial" w:cs="Arial"/>
        </w:rPr>
        <w:t>Facility</w:t>
      </w:r>
      <w:r w:rsidRPr="00810B84">
        <w:rPr>
          <w:rFonts w:ascii="Arial" w:hAnsi="Arial" w:cs="Arial"/>
        </w:rPr>
        <w:t xml:space="preserve"> upon request.</w:t>
      </w:r>
    </w:p>
    <w:p w14:paraId="4F982CF7" w14:textId="77777777" w:rsidR="00B42BA2" w:rsidRPr="0046132B" w:rsidRDefault="00B42BA2" w:rsidP="00B42BA2">
      <w:pPr>
        <w:rPr>
          <w:rFonts w:ascii="Arial" w:hAnsi="Arial" w:cs="Arial"/>
        </w:rPr>
      </w:pPr>
    </w:p>
    <w:p w14:paraId="1C01F05A" w14:textId="77777777" w:rsidR="00B42BA2" w:rsidRPr="00127444" w:rsidRDefault="00B42BA2" w:rsidP="00B42BA2">
      <w:pPr>
        <w:pStyle w:val="ListParagraph"/>
        <w:numPr>
          <w:ilvl w:val="0"/>
          <w:numId w:val="1"/>
        </w:numPr>
        <w:rPr>
          <w:rFonts w:ascii="Arial" w:hAnsi="Arial" w:cs="Arial"/>
          <w:b/>
          <w:u w:val="single"/>
        </w:rPr>
      </w:pPr>
      <w:r w:rsidRPr="00127444">
        <w:rPr>
          <w:rFonts w:ascii="Arial" w:hAnsi="Arial" w:cs="Arial"/>
          <w:b/>
          <w:u w:val="single"/>
        </w:rPr>
        <w:t>PRIVACY</w:t>
      </w:r>
    </w:p>
    <w:p w14:paraId="116E6066" w14:textId="77777777" w:rsidR="00B42BA2" w:rsidRPr="0046132B" w:rsidRDefault="00B42BA2" w:rsidP="00B42BA2">
      <w:pPr>
        <w:pStyle w:val="ListParagraph"/>
        <w:rPr>
          <w:rFonts w:ascii="Arial" w:hAnsi="Arial" w:cs="Arial"/>
        </w:rPr>
      </w:pPr>
    </w:p>
    <w:p w14:paraId="5274E944" w14:textId="77777777" w:rsidR="00027CAB" w:rsidRDefault="00027CAB" w:rsidP="00027CAB">
      <w:pPr>
        <w:pStyle w:val="ListParagraph"/>
        <w:numPr>
          <w:ilvl w:val="1"/>
          <w:numId w:val="1"/>
        </w:numPr>
        <w:jc w:val="both"/>
        <w:rPr>
          <w:rFonts w:ascii="Arial" w:hAnsi="Arial" w:cs="Arial"/>
        </w:rPr>
      </w:pPr>
      <w:r w:rsidRPr="00027CAB">
        <w:rPr>
          <w:rFonts w:ascii="Arial" w:hAnsi="Arial" w:cs="Arial"/>
        </w:rPr>
        <w:t xml:space="preserve">The parties agree that during the course of this Agreement, they may have access to proprietary and confidential information belonging to the other, which may include, but is not limited to, information that reveals trade secrets, scientific, technical, commercial, financial or </w:t>
      </w:r>
      <w:proofErr w:type="spellStart"/>
      <w:r w:rsidRPr="00027CAB">
        <w:rPr>
          <w:rFonts w:ascii="Arial" w:hAnsi="Arial" w:cs="Arial"/>
        </w:rPr>
        <w:t>labour</w:t>
      </w:r>
      <w:proofErr w:type="spellEnd"/>
      <w:r w:rsidRPr="00027CAB">
        <w:rPr>
          <w:rFonts w:ascii="Arial" w:hAnsi="Arial" w:cs="Arial"/>
        </w:rPr>
        <w:t xml:space="preserve"> relations information, revenue figures, budgets, Intellectual Property, strategies and objectives (collectively referred to as “Confidential Information”). Each party agrees to take reasonable steps to keep such Confidential Information confidential, not to use the Confidential Information for any purpose other than the fulfillment of the terms of this Agreement, not to disclose the Confidential Information of the other to third parties, and to take all reasonable steps to ensure that its employees do not disclose the Confidential Information. Each party shall return all copies of any Confidential Information provided to it by the other, upon request.</w:t>
      </w:r>
    </w:p>
    <w:p w14:paraId="6A25C917" w14:textId="77777777" w:rsidR="00027CAB" w:rsidRPr="00027CAB" w:rsidRDefault="00027CAB" w:rsidP="00027CAB">
      <w:pPr>
        <w:pStyle w:val="ListParagraph"/>
        <w:rPr>
          <w:rFonts w:ascii="Arial" w:hAnsi="Arial" w:cs="Arial"/>
        </w:rPr>
      </w:pPr>
    </w:p>
    <w:p w14:paraId="46A06D11" w14:textId="77777777" w:rsidR="00027CAB" w:rsidRDefault="00027CAB" w:rsidP="00027CAB">
      <w:pPr>
        <w:pStyle w:val="ListParagraph"/>
        <w:numPr>
          <w:ilvl w:val="1"/>
          <w:numId w:val="1"/>
        </w:numPr>
        <w:jc w:val="both"/>
        <w:rPr>
          <w:rFonts w:ascii="Arial" w:hAnsi="Arial" w:cs="Arial"/>
        </w:rPr>
      </w:pPr>
      <w:r w:rsidRPr="0046132B">
        <w:rPr>
          <w:rFonts w:ascii="Arial" w:hAnsi="Arial" w:cs="Arial"/>
        </w:rPr>
        <w:t>Both parties will comply with any applicable legislation with respect to privacy. The parties acknowledge that the University is bound by the Freedom of Information and Protection of Privacy Act (FIPPA).</w:t>
      </w:r>
    </w:p>
    <w:p w14:paraId="13850CBB" w14:textId="77777777" w:rsidR="00027CAB" w:rsidRPr="00027CAB" w:rsidRDefault="00027CAB" w:rsidP="00027CAB">
      <w:pPr>
        <w:pStyle w:val="ListParagraph"/>
        <w:rPr>
          <w:rFonts w:ascii="Arial" w:hAnsi="Arial" w:cs="Arial"/>
        </w:rPr>
      </w:pPr>
    </w:p>
    <w:p w14:paraId="72461675" w14:textId="13D926F0" w:rsidR="00027CAB" w:rsidRDefault="00027CAB" w:rsidP="00027CAB">
      <w:pPr>
        <w:pStyle w:val="ListParagraph"/>
        <w:numPr>
          <w:ilvl w:val="1"/>
          <w:numId w:val="1"/>
        </w:numPr>
        <w:jc w:val="both"/>
        <w:rPr>
          <w:rFonts w:ascii="Arial" w:hAnsi="Arial" w:cs="Arial"/>
        </w:rPr>
      </w:pPr>
      <w:r w:rsidRPr="00027CAB">
        <w:rPr>
          <w:rFonts w:ascii="Arial" w:hAnsi="Arial" w:cs="Arial"/>
        </w:rPr>
        <w:t xml:space="preserve">In addition, </w:t>
      </w:r>
      <w:r>
        <w:rPr>
          <w:rFonts w:ascii="Arial" w:hAnsi="Arial" w:cs="Arial"/>
        </w:rPr>
        <w:t>the Facility</w:t>
      </w:r>
      <w:r w:rsidRPr="00027CAB">
        <w:rPr>
          <w:rFonts w:ascii="Arial" w:hAnsi="Arial" w:cs="Arial"/>
        </w:rPr>
        <w:t xml:space="preserve"> is a health information custodian subject to the Personal Health Informat</w:t>
      </w:r>
      <w:r w:rsidR="007C5C7D">
        <w:rPr>
          <w:rFonts w:ascii="Arial" w:hAnsi="Arial" w:cs="Arial"/>
        </w:rPr>
        <w:t>ion Protection Act, 2004. Both p</w:t>
      </w:r>
      <w:r w:rsidRPr="00027CAB">
        <w:rPr>
          <w:rFonts w:ascii="Arial" w:hAnsi="Arial" w:cs="Arial"/>
        </w:rPr>
        <w:t xml:space="preserve">arties will ensure </w:t>
      </w:r>
      <w:r w:rsidR="00F52CE1">
        <w:rPr>
          <w:rFonts w:ascii="Arial" w:hAnsi="Arial" w:cs="Arial"/>
        </w:rPr>
        <w:t>Learners</w:t>
      </w:r>
      <w:r w:rsidRPr="00027CAB">
        <w:rPr>
          <w:rFonts w:ascii="Arial" w:hAnsi="Arial" w:cs="Arial"/>
        </w:rPr>
        <w:t xml:space="preserve"> strictly observe patients’ privacy and the responsibility to preserve confidentiality with respect to patients’ personal </w:t>
      </w:r>
      <w:r w:rsidRPr="00027CAB">
        <w:rPr>
          <w:rFonts w:ascii="Arial" w:hAnsi="Arial" w:cs="Arial"/>
        </w:rPr>
        <w:lastRenderedPageBreak/>
        <w:t>health information.</w:t>
      </w:r>
    </w:p>
    <w:p w14:paraId="05D86D02" w14:textId="77777777" w:rsidR="00027CAB" w:rsidRPr="00027CAB" w:rsidRDefault="00027CAB" w:rsidP="00027CAB">
      <w:pPr>
        <w:pStyle w:val="ListParagraph"/>
        <w:rPr>
          <w:rFonts w:ascii="Arial" w:hAnsi="Arial" w:cs="Arial"/>
        </w:rPr>
      </w:pPr>
    </w:p>
    <w:p w14:paraId="5ADAABC9" w14:textId="019C8D63" w:rsidR="00907ABB" w:rsidRPr="00027CAB" w:rsidRDefault="00027CAB" w:rsidP="00027CAB">
      <w:pPr>
        <w:pStyle w:val="ListParagraph"/>
        <w:numPr>
          <w:ilvl w:val="1"/>
          <w:numId w:val="1"/>
        </w:numPr>
        <w:jc w:val="both"/>
        <w:rPr>
          <w:rFonts w:ascii="Arial" w:hAnsi="Arial" w:cs="Arial"/>
        </w:rPr>
      </w:pPr>
      <w:r>
        <w:rPr>
          <w:rFonts w:ascii="Arial" w:hAnsi="Arial" w:cs="Arial"/>
        </w:rPr>
        <w:t>The University</w:t>
      </w:r>
      <w:r w:rsidRPr="00027CAB">
        <w:rPr>
          <w:rFonts w:ascii="Arial" w:hAnsi="Arial" w:cs="Arial"/>
        </w:rPr>
        <w:t xml:space="preserve"> will ensure that, prior to their placement with </w:t>
      </w:r>
      <w:r>
        <w:rPr>
          <w:rFonts w:ascii="Arial" w:hAnsi="Arial" w:cs="Arial"/>
        </w:rPr>
        <w:t>the Facility</w:t>
      </w:r>
      <w:r w:rsidRPr="00027CAB">
        <w:rPr>
          <w:rFonts w:ascii="Arial" w:hAnsi="Arial" w:cs="Arial"/>
        </w:rPr>
        <w:t xml:space="preserve">, all </w:t>
      </w:r>
      <w:r w:rsidR="00F52CE1">
        <w:rPr>
          <w:rFonts w:ascii="Arial" w:hAnsi="Arial" w:cs="Arial"/>
        </w:rPr>
        <w:t>Learners</w:t>
      </w:r>
      <w:r w:rsidRPr="00027CAB">
        <w:rPr>
          <w:rFonts w:ascii="Arial" w:hAnsi="Arial" w:cs="Arial"/>
        </w:rPr>
        <w:t xml:space="preserve"> have completed privacy training specific to the Personal Health Information Protection Act, 2004.</w:t>
      </w:r>
    </w:p>
    <w:p w14:paraId="11FD117E" w14:textId="77777777" w:rsidR="00027CAB" w:rsidRDefault="00027CAB" w:rsidP="00027CAB">
      <w:pPr>
        <w:pStyle w:val="ListParagraph"/>
        <w:ind w:left="1440"/>
        <w:jc w:val="both"/>
        <w:rPr>
          <w:rFonts w:ascii="Arial" w:hAnsi="Arial" w:cs="Arial"/>
        </w:rPr>
      </w:pPr>
    </w:p>
    <w:p w14:paraId="3494CF96" w14:textId="77777777" w:rsidR="00907ABB" w:rsidRDefault="00907ABB" w:rsidP="00907ABB">
      <w:pPr>
        <w:pStyle w:val="ListParagraph"/>
        <w:numPr>
          <w:ilvl w:val="1"/>
          <w:numId w:val="1"/>
        </w:numPr>
        <w:jc w:val="both"/>
        <w:rPr>
          <w:rFonts w:ascii="Arial" w:hAnsi="Arial" w:cs="Arial"/>
        </w:rPr>
      </w:pPr>
      <w:r>
        <w:rPr>
          <w:rFonts w:ascii="Arial" w:hAnsi="Arial" w:cs="Arial"/>
        </w:rPr>
        <w:t xml:space="preserve">If a party becomes aware of any unauthorized use or disclosure of personal information or other confidential information provided to it by the other party, it will notify the other party immediately and take immediate steps to remedy the breach. The parties will work collaboratively to identify the cause of the breach, identify the affected information, assess the consequences of the breach, undertake and implement possible mitigation measures for the breach such as assistance in recovering lost or disclosed information and determining appropriate measures to prevent the recurrence of such a breach in a manner that recognizes the parties’ obligations under relevant legislation. </w:t>
      </w:r>
    </w:p>
    <w:p w14:paraId="4BEC8BE7" w14:textId="77777777" w:rsidR="00127444" w:rsidRPr="0046132B" w:rsidRDefault="00127444" w:rsidP="00127444">
      <w:pPr>
        <w:pStyle w:val="ListParagraph"/>
        <w:ind w:left="1440"/>
        <w:jc w:val="both"/>
        <w:rPr>
          <w:rFonts w:ascii="Arial" w:hAnsi="Arial" w:cs="Arial"/>
        </w:rPr>
      </w:pPr>
    </w:p>
    <w:p w14:paraId="4CBFF1A9" w14:textId="574FFD05" w:rsidR="00B42BA2" w:rsidRDefault="00B42BA2" w:rsidP="00127444">
      <w:pPr>
        <w:pStyle w:val="ListParagraph"/>
        <w:numPr>
          <w:ilvl w:val="1"/>
          <w:numId w:val="1"/>
        </w:numPr>
        <w:jc w:val="both"/>
        <w:rPr>
          <w:rFonts w:ascii="Arial" w:hAnsi="Arial" w:cs="Arial"/>
        </w:rPr>
      </w:pPr>
      <w:r w:rsidRPr="0046132B">
        <w:rPr>
          <w:rFonts w:ascii="Arial" w:hAnsi="Arial" w:cs="Arial"/>
        </w:rPr>
        <w:t>The parties agree that they will share with ea</w:t>
      </w:r>
      <w:r w:rsidR="00C456DE">
        <w:rPr>
          <w:rFonts w:ascii="Arial" w:hAnsi="Arial" w:cs="Arial"/>
        </w:rPr>
        <w:t xml:space="preserve">ch other information about the </w:t>
      </w:r>
      <w:r w:rsidR="00F52CE1">
        <w:rPr>
          <w:rFonts w:ascii="Arial" w:hAnsi="Arial" w:cs="Arial"/>
        </w:rPr>
        <w:t>Learner</w:t>
      </w:r>
      <w:r w:rsidRPr="0046132B">
        <w:rPr>
          <w:rFonts w:ascii="Arial" w:hAnsi="Arial" w:cs="Arial"/>
        </w:rPr>
        <w:t xml:space="preserve">s necessary to implement this Agreement. The Facility will ensure that personal information about </w:t>
      </w:r>
      <w:r w:rsidR="00F52CE1">
        <w:rPr>
          <w:rFonts w:ascii="Arial" w:hAnsi="Arial" w:cs="Arial"/>
        </w:rPr>
        <w:t>Learners</w:t>
      </w:r>
      <w:r w:rsidRPr="0046132B">
        <w:rPr>
          <w:rFonts w:ascii="Arial" w:hAnsi="Arial" w:cs="Arial"/>
        </w:rPr>
        <w:t xml:space="preserve"> and </w:t>
      </w:r>
      <w:r w:rsidR="00C456DE" w:rsidRPr="0046132B">
        <w:rPr>
          <w:rFonts w:ascii="Arial" w:hAnsi="Arial" w:cs="Arial"/>
        </w:rPr>
        <w:t xml:space="preserve">on-site faculty members </w:t>
      </w:r>
      <w:r w:rsidRPr="0046132B">
        <w:rPr>
          <w:rFonts w:ascii="Arial" w:hAnsi="Arial" w:cs="Arial"/>
        </w:rPr>
        <w:t xml:space="preserve">that the University provides to it will be used or disclosed only for the purposes for which it was given to the Facility and will not be disclosed to any other person without the express written permission of the University, </w:t>
      </w:r>
      <w:r w:rsidR="00053689">
        <w:rPr>
          <w:rFonts w:ascii="Arial" w:hAnsi="Arial" w:cs="Arial"/>
        </w:rPr>
        <w:t>L</w:t>
      </w:r>
      <w:r w:rsidR="00D20E52">
        <w:rPr>
          <w:rFonts w:ascii="Arial" w:hAnsi="Arial" w:cs="Arial"/>
        </w:rPr>
        <w:t>earner</w:t>
      </w:r>
      <w:r w:rsidRPr="0046132B">
        <w:rPr>
          <w:rFonts w:ascii="Arial" w:hAnsi="Arial" w:cs="Arial"/>
        </w:rPr>
        <w:t xml:space="preserve">, or </w:t>
      </w:r>
      <w:r w:rsidR="00C456DE" w:rsidRPr="0046132B">
        <w:rPr>
          <w:rFonts w:ascii="Arial" w:hAnsi="Arial" w:cs="Arial"/>
        </w:rPr>
        <w:t xml:space="preserve">on-site faculty member </w:t>
      </w:r>
      <w:r w:rsidRPr="0046132B">
        <w:rPr>
          <w:rFonts w:ascii="Arial" w:hAnsi="Arial" w:cs="Arial"/>
        </w:rPr>
        <w:t>as the context applies.</w:t>
      </w:r>
    </w:p>
    <w:p w14:paraId="7AA6CAF0" w14:textId="77777777" w:rsidR="00052393" w:rsidRPr="00052393" w:rsidRDefault="00052393" w:rsidP="00052393">
      <w:pPr>
        <w:pStyle w:val="ListParagraph"/>
        <w:rPr>
          <w:rFonts w:ascii="Arial" w:hAnsi="Arial" w:cs="Arial"/>
        </w:rPr>
      </w:pPr>
    </w:p>
    <w:p w14:paraId="6BC464A0" w14:textId="005E9384" w:rsidR="00052393" w:rsidRPr="0046132B" w:rsidRDefault="00052393" w:rsidP="00052393">
      <w:pPr>
        <w:pStyle w:val="ListParagraph"/>
        <w:numPr>
          <w:ilvl w:val="2"/>
          <w:numId w:val="1"/>
        </w:numPr>
        <w:jc w:val="both"/>
        <w:rPr>
          <w:rFonts w:ascii="Arial" w:hAnsi="Arial" w:cs="Arial"/>
        </w:rPr>
      </w:pPr>
      <w:r>
        <w:rPr>
          <w:rFonts w:ascii="Arial" w:hAnsi="Arial" w:cs="Arial"/>
        </w:rPr>
        <w:t xml:space="preserve">Without limiting the generality of the foregoing, the Facility shall not disclose to third parties any assessments or evaluations of </w:t>
      </w:r>
      <w:r w:rsidR="00053689">
        <w:rPr>
          <w:rFonts w:ascii="Arial" w:hAnsi="Arial" w:cs="Arial"/>
        </w:rPr>
        <w:t>Learner</w:t>
      </w:r>
      <w:r>
        <w:rPr>
          <w:rFonts w:ascii="Arial" w:hAnsi="Arial" w:cs="Arial"/>
        </w:rPr>
        <w:t xml:space="preserve"> performance prepared for the University by the Facility. </w:t>
      </w:r>
    </w:p>
    <w:p w14:paraId="68554FAD" w14:textId="77777777" w:rsidR="00B42BA2" w:rsidRPr="0046132B" w:rsidRDefault="00B42BA2" w:rsidP="00B42BA2">
      <w:pPr>
        <w:pStyle w:val="ListParagraph"/>
        <w:ind w:left="1440"/>
        <w:rPr>
          <w:rFonts w:ascii="Arial" w:hAnsi="Arial" w:cs="Arial"/>
        </w:rPr>
      </w:pPr>
    </w:p>
    <w:p w14:paraId="2BDE7BF0" w14:textId="77777777" w:rsidR="00B42BA2" w:rsidRPr="00127444" w:rsidRDefault="00B42BA2" w:rsidP="00B42BA2">
      <w:pPr>
        <w:pStyle w:val="ListParagraph"/>
        <w:numPr>
          <w:ilvl w:val="0"/>
          <w:numId w:val="1"/>
        </w:numPr>
        <w:rPr>
          <w:rFonts w:ascii="Arial" w:hAnsi="Arial" w:cs="Arial"/>
          <w:b/>
          <w:u w:val="single"/>
        </w:rPr>
      </w:pPr>
      <w:r w:rsidRPr="00127444">
        <w:rPr>
          <w:rFonts w:ascii="Arial" w:hAnsi="Arial" w:cs="Arial"/>
          <w:b/>
          <w:u w:val="single"/>
        </w:rPr>
        <w:t>ORGANIZATION OF PLACEMENTS</w:t>
      </w:r>
    </w:p>
    <w:p w14:paraId="114562BC" w14:textId="77777777" w:rsidR="00B42BA2" w:rsidRPr="0046132B" w:rsidRDefault="00B42BA2" w:rsidP="00B42BA2">
      <w:pPr>
        <w:pStyle w:val="ListParagraph"/>
        <w:rPr>
          <w:rFonts w:ascii="Arial" w:hAnsi="Arial" w:cs="Arial"/>
        </w:rPr>
      </w:pPr>
    </w:p>
    <w:p w14:paraId="2DE970C8" w14:textId="65EB0839"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 xml:space="preserve">All details of individual placements at the Facility shall be agreed upon by the Facility and the </w:t>
      </w:r>
      <w:r w:rsidR="007C5C7D">
        <w:rPr>
          <w:rFonts w:ascii="Arial" w:hAnsi="Arial" w:cs="Arial"/>
          <w:lang w:val="en-GB"/>
        </w:rPr>
        <w:t>Schulich School of Medicine &amp; Dentistry</w:t>
      </w:r>
      <w:r w:rsidRPr="0046132B">
        <w:rPr>
          <w:rFonts w:ascii="Arial" w:hAnsi="Arial" w:cs="Arial"/>
          <w:lang w:val="en-GB"/>
        </w:rPr>
        <w:t xml:space="preserve"> before the start of the placement term. Such details will ordinarily include the following:  the number of </w:t>
      </w:r>
      <w:r w:rsidR="00F52CE1">
        <w:rPr>
          <w:rFonts w:ascii="Arial" w:hAnsi="Arial" w:cs="Arial"/>
          <w:lang w:val="en-GB"/>
        </w:rPr>
        <w:t>Learners</w:t>
      </w:r>
      <w:r w:rsidRPr="0046132B">
        <w:rPr>
          <w:rFonts w:ascii="Arial" w:hAnsi="Arial" w:cs="Arial"/>
          <w:lang w:val="en-GB"/>
        </w:rPr>
        <w:t xml:space="preserve"> who will be accepted by the Facility for a placement term; the nature and objectives of the placement; the manner of evaluation of </w:t>
      </w:r>
      <w:r w:rsidR="00F52CE1">
        <w:rPr>
          <w:rFonts w:ascii="Arial" w:hAnsi="Arial" w:cs="Arial"/>
          <w:lang w:val="en-GB"/>
        </w:rPr>
        <w:t>Learner</w:t>
      </w:r>
      <w:r w:rsidRPr="0046132B">
        <w:rPr>
          <w:rFonts w:ascii="Arial" w:hAnsi="Arial" w:cs="Arial"/>
          <w:lang w:val="en-GB"/>
        </w:rPr>
        <w:t xml:space="preserve"> performance; facilities and services available to the </w:t>
      </w:r>
      <w:r w:rsidR="00F52CE1">
        <w:rPr>
          <w:rFonts w:ascii="Arial" w:hAnsi="Arial" w:cs="Arial"/>
          <w:lang w:val="en-GB"/>
        </w:rPr>
        <w:t>Learner</w:t>
      </w:r>
      <w:r w:rsidRPr="0046132B">
        <w:rPr>
          <w:rFonts w:ascii="Arial" w:hAnsi="Arial" w:cs="Arial"/>
          <w:lang w:val="en-GB"/>
        </w:rPr>
        <w:t xml:space="preserve"> at the Facility; and rules relating to</w:t>
      </w:r>
      <w:r w:rsidR="00F52CE1">
        <w:rPr>
          <w:rFonts w:ascii="Arial" w:hAnsi="Arial" w:cs="Arial"/>
          <w:lang w:val="en-GB"/>
        </w:rPr>
        <w:t xml:space="preserve"> </w:t>
      </w:r>
      <w:r w:rsidR="00F52CE1" w:rsidRPr="001E2672">
        <w:rPr>
          <w:rFonts w:ascii="Arial" w:hAnsi="Arial" w:cs="Arial"/>
          <w:lang w:val="en-GB"/>
        </w:rPr>
        <w:t>code(s) of</w:t>
      </w:r>
      <w:r w:rsidR="00F52CE1">
        <w:rPr>
          <w:rFonts w:ascii="Arial" w:hAnsi="Arial" w:cs="Arial"/>
          <w:lang w:val="en-GB"/>
        </w:rPr>
        <w:t xml:space="preserve"> </w:t>
      </w:r>
      <w:r w:rsidRPr="0046132B">
        <w:rPr>
          <w:rFonts w:ascii="Arial" w:hAnsi="Arial" w:cs="Arial"/>
          <w:lang w:val="en-GB"/>
        </w:rPr>
        <w:t>conduct at the placement site.</w:t>
      </w:r>
    </w:p>
    <w:p w14:paraId="6F98821E" w14:textId="77777777" w:rsidR="00127444" w:rsidRPr="0046132B" w:rsidRDefault="00127444" w:rsidP="00127444">
      <w:pPr>
        <w:pStyle w:val="ListParagraph"/>
        <w:ind w:left="1440"/>
        <w:jc w:val="both"/>
        <w:rPr>
          <w:rFonts w:ascii="Arial" w:hAnsi="Arial" w:cs="Arial"/>
        </w:rPr>
      </w:pPr>
    </w:p>
    <w:p w14:paraId="48C4B474" w14:textId="77777777" w:rsidR="00B42BA2" w:rsidRPr="00127444" w:rsidRDefault="00B42BA2" w:rsidP="00127444">
      <w:pPr>
        <w:pStyle w:val="ListParagraph"/>
        <w:numPr>
          <w:ilvl w:val="1"/>
          <w:numId w:val="1"/>
        </w:numPr>
        <w:jc w:val="both"/>
        <w:rPr>
          <w:rFonts w:ascii="Arial" w:hAnsi="Arial" w:cs="Arial"/>
        </w:rPr>
      </w:pPr>
      <w:r w:rsidRPr="0046132B">
        <w:rPr>
          <w:rFonts w:ascii="Arial" w:hAnsi="Arial" w:cs="Arial"/>
          <w:lang w:val="en-GB"/>
        </w:rPr>
        <w:t>Any such agreements</w:t>
      </w:r>
      <w:r w:rsidR="007948E2">
        <w:rPr>
          <w:rFonts w:ascii="Arial" w:hAnsi="Arial" w:cs="Arial"/>
          <w:lang w:val="en-GB"/>
        </w:rPr>
        <w:t xml:space="preserve"> reached pursuant to section 10.01</w:t>
      </w:r>
      <w:r w:rsidRPr="0046132B">
        <w:rPr>
          <w:rFonts w:ascii="Arial" w:hAnsi="Arial" w:cs="Arial"/>
          <w:lang w:val="en-GB"/>
        </w:rPr>
        <w:t xml:space="preserve"> shall be subject to the provisions of this Agreement and shall not derogate from, nor be interpreted in such a manner as to derogate from, the provisions of this Agreement.  Without limiting the generality of the foregoing, such subsidiary agreements may not alter, amend or otherwise affect the provisio</w:t>
      </w:r>
      <w:r w:rsidR="007948E2">
        <w:rPr>
          <w:rFonts w:ascii="Arial" w:hAnsi="Arial" w:cs="Arial"/>
          <w:lang w:val="en-GB"/>
        </w:rPr>
        <w:t xml:space="preserve">ns of sections 4.00, 5.00, 6.00, </w:t>
      </w:r>
      <w:r w:rsidRPr="0046132B">
        <w:rPr>
          <w:rFonts w:ascii="Arial" w:hAnsi="Arial" w:cs="Arial"/>
          <w:lang w:val="en-GB"/>
        </w:rPr>
        <w:t>7.00</w:t>
      </w:r>
      <w:r w:rsidR="007948E2">
        <w:rPr>
          <w:rFonts w:ascii="Arial" w:hAnsi="Arial" w:cs="Arial"/>
          <w:lang w:val="en-GB"/>
        </w:rPr>
        <w:t>, 8.00 and 9.00</w:t>
      </w:r>
      <w:r w:rsidRPr="0046132B">
        <w:rPr>
          <w:rFonts w:ascii="Arial" w:hAnsi="Arial" w:cs="Arial"/>
          <w:lang w:val="en-GB"/>
        </w:rPr>
        <w:t xml:space="preserve"> of this Agreement.  In the event of any conflict or inconsistency between a subsidiary agreement and this Agreement, the provisions of this Agreement shall govern.</w:t>
      </w:r>
    </w:p>
    <w:p w14:paraId="3D4BB436" w14:textId="77777777" w:rsidR="00127444" w:rsidRPr="00127444" w:rsidRDefault="00127444" w:rsidP="00127444">
      <w:pPr>
        <w:jc w:val="both"/>
        <w:rPr>
          <w:rFonts w:ascii="Arial" w:hAnsi="Arial" w:cs="Arial"/>
        </w:rPr>
      </w:pPr>
    </w:p>
    <w:p w14:paraId="1C4D4EF1" w14:textId="0EBF2377" w:rsidR="00B42BA2" w:rsidRPr="007C5880" w:rsidRDefault="00B42BA2" w:rsidP="00127444">
      <w:pPr>
        <w:pStyle w:val="ListParagraph"/>
        <w:numPr>
          <w:ilvl w:val="1"/>
          <w:numId w:val="1"/>
        </w:numPr>
        <w:jc w:val="both"/>
        <w:rPr>
          <w:rFonts w:ascii="Arial" w:hAnsi="Arial" w:cs="Arial"/>
        </w:rPr>
      </w:pPr>
      <w:r w:rsidRPr="0046132B">
        <w:rPr>
          <w:rFonts w:ascii="Arial" w:hAnsi="Arial" w:cs="Arial"/>
          <w:lang w:val="en-GB"/>
        </w:rPr>
        <w:t xml:space="preserve">The Facility will inform the University prior to the commencement of any Placement of any requirements for police reference checks, production of immunization records and so on. The University will inform the </w:t>
      </w:r>
      <w:r w:rsidR="00F52CE1">
        <w:rPr>
          <w:rFonts w:ascii="Arial" w:hAnsi="Arial" w:cs="Arial"/>
          <w:lang w:val="en-GB"/>
        </w:rPr>
        <w:t>Learner</w:t>
      </w:r>
      <w:r w:rsidRPr="0046132B">
        <w:rPr>
          <w:rFonts w:ascii="Arial" w:hAnsi="Arial" w:cs="Arial"/>
          <w:lang w:val="en-GB"/>
        </w:rPr>
        <w:t>s and any on-site faculty member</w:t>
      </w:r>
      <w:r w:rsidR="007948E2">
        <w:rPr>
          <w:rFonts w:ascii="Arial" w:hAnsi="Arial" w:cs="Arial"/>
          <w:lang w:val="en-GB"/>
        </w:rPr>
        <w:t xml:space="preserve">s of such requirements and the </w:t>
      </w:r>
      <w:r w:rsidR="00F52CE1">
        <w:rPr>
          <w:rFonts w:ascii="Arial" w:hAnsi="Arial" w:cs="Arial"/>
          <w:lang w:val="en-GB"/>
        </w:rPr>
        <w:t>Learner</w:t>
      </w:r>
      <w:r w:rsidRPr="0046132B">
        <w:rPr>
          <w:rFonts w:ascii="Arial" w:hAnsi="Arial" w:cs="Arial"/>
          <w:lang w:val="en-GB"/>
        </w:rPr>
        <w:t>s and on-site faculty members will be responsible for providing disclosure of the results to the Facility.</w:t>
      </w:r>
    </w:p>
    <w:p w14:paraId="3A555C34" w14:textId="77777777" w:rsidR="00D25F49" w:rsidRPr="001B68CA" w:rsidRDefault="00D25F49" w:rsidP="001B68CA">
      <w:pPr>
        <w:rPr>
          <w:rFonts w:ascii="Arial" w:hAnsi="Arial" w:cs="Arial"/>
        </w:rPr>
      </w:pPr>
    </w:p>
    <w:p w14:paraId="5CDA266D" w14:textId="77777777" w:rsidR="00B42BA2" w:rsidRPr="0046132B" w:rsidRDefault="00B42BA2" w:rsidP="00B42BA2">
      <w:pPr>
        <w:pStyle w:val="ListParagraph"/>
        <w:ind w:left="1440"/>
        <w:rPr>
          <w:rFonts w:ascii="Arial" w:hAnsi="Arial" w:cs="Arial"/>
        </w:rPr>
      </w:pPr>
    </w:p>
    <w:p w14:paraId="38010A40" w14:textId="77777777" w:rsidR="00C466FA" w:rsidRDefault="0046132B" w:rsidP="00C466FA">
      <w:pPr>
        <w:pStyle w:val="ListParagraph"/>
        <w:numPr>
          <w:ilvl w:val="0"/>
          <w:numId w:val="1"/>
        </w:numPr>
        <w:rPr>
          <w:rFonts w:ascii="Arial" w:hAnsi="Arial" w:cs="Arial"/>
          <w:b/>
          <w:u w:val="single"/>
        </w:rPr>
      </w:pPr>
      <w:r w:rsidRPr="00127444">
        <w:rPr>
          <w:rFonts w:ascii="Arial" w:hAnsi="Arial" w:cs="Arial"/>
          <w:b/>
          <w:u w:val="single"/>
        </w:rPr>
        <w:t>NATURE OF CONTRACTUAL RELATIONSHIP</w:t>
      </w:r>
    </w:p>
    <w:p w14:paraId="1AF30D3F" w14:textId="77777777" w:rsidR="00C466FA" w:rsidRDefault="00C466FA" w:rsidP="00C466FA">
      <w:pPr>
        <w:pStyle w:val="ListParagraph"/>
        <w:ind w:left="1440"/>
        <w:rPr>
          <w:rFonts w:ascii="Arial" w:hAnsi="Arial" w:cs="Arial"/>
          <w:b/>
          <w:u w:val="single"/>
        </w:rPr>
      </w:pPr>
    </w:p>
    <w:p w14:paraId="794FF51D" w14:textId="77777777" w:rsidR="0046132B" w:rsidRPr="00C466FA" w:rsidRDefault="0046132B" w:rsidP="00C466FA">
      <w:pPr>
        <w:pStyle w:val="ListParagraph"/>
        <w:numPr>
          <w:ilvl w:val="1"/>
          <w:numId w:val="1"/>
        </w:numPr>
        <w:jc w:val="both"/>
        <w:rPr>
          <w:rFonts w:ascii="Arial" w:hAnsi="Arial" w:cs="Arial"/>
          <w:b/>
          <w:u w:val="single"/>
        </w:rPr>
      </w:pPr>
      <w:r w:rsidRPr="00C466FA">
        <w:rPr>
          <w:rFonts w:ascii="Arial" w:hAnsi="Arial" w:cs="Arial"/>
          <w:lang w:val="en-GB"/>
        </w:rPr>
        <w:t>The contractual arrangement created hereunder shall not, under any circumstances, constitute a partnership, employment agreement or joint venture between the parties nor shall any agency relationship arise as a consequence of this Agreement.</w:t>
      </w:r>
    </w:p>
    <w:p w14:paraId="0B7B4177" w14:textId="77777777" w:rsidR="0046132B" w:rsidRPr="0046132B" w:rsidRDefault="0046132B" w:rsidP="0046132B">
      <w:pPr>
        <w:rPr>
          <w:rFonts w:ascii="Arial" w:hAnsi="Arial" w:cs="Arial"/>
        </w:rPr>
      </w:pPr>
    </w:p>
    <w:p w14:paraId="128B2350" w14:textId="77777777" w:rsidR="0046132B" w:rsidRPr="00127444" w:rsidRDefault="0046132B" w:rsidP="00B42BA2">
      <w:pPr>
        <w:pStyle w:val="ListParagraph"/>
        <w:numPr>
          <w:ilvl w:val="0"/>
          <w:numId w:val="1"/>
        </w:numPr>
        <w:rPr>
          <w:rFonts w:ascii="Arial" w:hAnsi="Arial" w:cs="Arial"/>
          <w:b/>
          <w:u w:val="single"/>
        </w:rPr>
      </w:pPr>
      <w:r w:rsidRPr="00127444">
        <w:rPr>
          <w:rFonts w:ascii="Arial" w:hAnsi="Arial" w:cs="Arial"/>
          <w:b/>
          <w:u w:val="single"/>
        </w:rPr>
        <w:t>AMENDMENT AND TERMINATION</w:t>
      </w:r>
    </w:p>
    <w:p w14:paraId="7ED66690" w14:textId="77777777" w:rsidR="0046132B" w:rsidRPr="0046132B" w:rsidRDefault="0046132B" w:rsidP="0046132B">
      <w:pPr>
        <w:pStyle w:val="ListParagraph"/>
        <w:rPr>
          <w:rFonts w:ascii="Arial" w:hAnsi="Arial" w:cs="Arial"/>
        </w:rPr>
      </w:pPr>
    </w:p>
    <w:p w14:paraId="02298C7D" w14:textId="4A1C184B" w:rsidR="0046132B" w:rsidRPr="00127444" w:rsidRDefault="0046132B" w:rsidP="00127444">
      <w:pPr>
        <w:pStyle w:val="ListParagraph"/>
        <w:numPr>
          <w:ilvl w:val="1"/>
          <w:numId w:val="1"/>
        </w:numPr>
        <w:jc w:val="both"/>
        <w:rPr>
          <w:rFonts w:ascii="Arial" w:hAnsi="Arial" w:cs="Arial"/>
        </w:rPr>
      </w:pPr>
      <w:r w:rsidRPr="0046132B">
        <w:rPr>
          <w:rFonts w:ascii="Arial" w:hAnsi="Arial" w:cs="Arial"/>
          <w:lang w:val="en-GB"/>
        </w:rPr>
        <w:t xml:space="preserve">This Agreement shall come into force on the date on which it is executed by both parties, and supersedes any former agreements dealing or purporting to deal with the placement of </w:t>
      </w:r>
      <w:r w:rsidR="00F52CE1">
        <w:rPr>
          <w:rFonts w:ascii="Arial" w:hAnsi="Arial" w:cs="Arial"/>
          <w:lang w:val="en-GB"/>
        </w:rPr>
        <w:t>Learner</w:t>
      </w:r>
      <w:r w:rsidRPr="0046132B">
        <w:rPr>
          <w:rFonts w:ascii="Arial" w:hAnsi="Arial" w:cs="Arial"/>
          <w:lang w:val="en-GB"/>
        </w:rPr>
        <w:t>s at the Facility.</w:t>
      </w:r>
    </w:p>
    <w:p w14:paraId="0EFF59BA" w14:textId="77777777" w:rsidR="00127444" w:rsidRPr="0046132B" w:rsidRDefault="00127444" w:rsidP="00127444">
      <w:pPr>
        <w:pStyle w:val="ListParagraph"/>
        <w:ind w:left="1440"/>
        <w:jc w:val="both"/>
        <w:rPr>
          <w:rFonts w:ascii="Arial" w:hAnsi="Arial" w:cs="Arial"/>
        </w:rPr>
      </w:pPr>
    </w:p>
    <w:p w14:paraId="7521DE88" w14:textId="77777777" w:rsidR="0046132B" w:rsidRPr="00127444" w:rsidRDefault="0046132B" w:rsidP="00127444">
      <w:pPr>
        <w:pStyle w:val="ListParagraph"/>
        <w:numPr>
          <w:ilvl w:val="1"/>
          <w:numId w:val="1"/>
        </w:numPr>
        <w:jc w:val="both"/>
        <w:rPr>
          <w:rFonts w:ascii="Arial" w:hAnsi="Arial" w:cs="Arial"/>
        </w:rPr>
      </w:pPr>
      <w:r w:rsidRPr="0046132B">
        <w:rPr>
          <w:rFonts w:ascii="Arial" w:hAnsi="Arial" w:cs="Arial"/>
          <w:lang w:val="en-GB"/>
        </w:rPr>
        <w:t>Either party may terminate this Agreement if the other party is in breach of a material term or condition of this Agreement and such breach is not cured within fourteen (14) calendar days of receipt of written notice of such breach. The termination shall take effect at the expiry of the fourteen (14) day period or such other later time as indicated by the non-defaulting party.</w:t>
      </w:r>
    </w:p>
    <w:p w14:paraId="2F62ED76" w14:textId="77777777" w:rsidR="00127444" w:rsidRPr="00127444" w:rsidRDefault="00127444" w:rsidP="00127444">
      <w:pPr>
        <w:jc w:val="both"/>
        <w:rPr>
          <w:rFonts w:ascii="Arial" w:hAnsi="Arial" w:cs="Arial"/>
        </w:rPr>
      </w:pPr>
    </w:p>
    <w:p w14:paraId="013C8AA2" w14:textId="77777777" w:rsidR="0046132B" w:rsidRPr="00127444" w:rsidRDefault="0046132B" w:rsidP="00127444">
      <w:pPr>
        <w:pStyle w:val="ListParagraph"/>
        <w:numPr>
          <w:ilvl w:val="1"/>
          <w:numId w:val="1"/>
        </w:numPr>
        <w:jc w:val="both"/>
        <w:rPr>
          <w:rFonts w:ascii="Arial" w:hAnsi="Arial" w:cs="Arial"/>
        </w:rPr>
      </w:pPr>
      <w:r w:rsidRPr="0046132B">
        <w:rPr>
          <w:rFonts w:ascii="Arial" w:hAnsi="Arial" w:cs="Arial"/>
          <w:lang w:val="en-GB"/>
        </w:rPr>
        <w:t>Either party may terminate this Agreement for any reason whatsoever on 90 days’ written notice to the other party.</w:t>
      </w:r>
    </w:p>
    <w:p w14:paraId="0A9F1643" w14:textId="77777777" w:rsidR="00127444" w:rsidRPr="00127444" w:rsidRDefault="00127444" w:rsidP="00127444">
      <w:pPr>
        <w:jc w:val="both"/>
        <w:rPr>
          <w:rFonts w:ascii="Arial" w:hAnsi="Arial" w:cs="Arial"/>
        </w:rPr>
      </w:pPr>
    </w:p>
    <w:p w14:paraId="1425BEAB" w14:textId="77777777" w:rsidR="0046132B" w:rsidRPr="00127444" w:rsidRDefault="0046132B" w:rsidP="00127444">
      <w:pPr>
        <w:pStyle w:val="ListParagraph"/>
        <w:numPr>
          <w:ilvl w:val="1"/>
          <w:numId w:val="1"/>
        </w:numPr>
        <w:jc w:val="both"/>
        <w:rPr>
          <w:rFonts w:ascii="Arial" w:hAnsi="Arial" w:cs="Arial"/>
        </w:rPr>
      </w:pPr>
      <w:r w:rsidRPr="0046132B">
        <w:rPr>
          <w:rFonts w:ascii="Arial" w:hAnsi="Arial" w:cs="Arial"/>
          <w:lang w:val="en-GB"/>
        </w:rPr>
        <w:t>Notwithstanding the expiry or earlier termination of this Agreement, except due to a breach of a material term or condition by the Uni</w:t>
      </w:r>
      <w:r w:rsidR="007948E2">
        <w:rPr>
          <w:rFonts w:ascii="Arial" w:hAnsi="Arial" w:cs="Arial"/>
          <w:lang w:val="en-GB"/>
        </w:rPr>
        <w:t>versity as set out in section 12</w:t>
      </w:r>
      <w:r w:rsidRPr="0046132B">
        <w:rPr>
          <w:rFonts w:ascii="Arial" w:hAnsi="Arial" w:cs="Arial"/>
          <w:lang w:val="en-GB"/>
        </w:rPr>
        <w:t>.02, the parties shall continue to perform their obligations under this Agreement to the extent necessary so that any students may complete any practicum placement already taking place.</w:t>
      </w:r>
    </w:p>
    <w:p w14:paraId="07105930" w14:textId="77777777" w:rsidR="00127444" w:rsidRPr="00127444" w:rsidRDefault="00127444" w:rsidP="00127444">
      <w:pPr>
        <w:jc w:val="both"/>
        <w:rPr>
          <w:rFonts w:ascii="Arial" w:hAnsi="Arial" w:cs="Arial"/>
        </w:rPr>
      </w:pPr>
    </w:p>
    <w:p w14:paraId="193A44F8" w14:textId="77777777" w:rsidR="0046132B" w:rsidRPr="00127444" w:rsidRDefault="0046132B" w:rsidP="00127444">
      <w:pPr>
        <w:pStyle w:val="ListParagraph"/>
        <w:numPr>
          <w:ilvl w:val="1"/>
          <w:numId w:val="1"/>
        </w:numPr>
        <w:jc w:val="both"/>
        <w:rPr>
          <w:rFonts w:ascii="Arial" w:hAnsi="Arial" w:cs="Arial"/>
        </w:rPr>
      </w:pPr>
      <w:r w:rsidRPr="0046132B">
        <w:rPr>
          <w:rFonts w:ascii="Arial" w:hAnsi="Arial" w:cs="Arial"/>
          <w:lang w:val="en-GB"/>
        </w:rPr>
        <w:t>The Facility shall, in addition to any other rights it may have and after consulting with the University, have the right to:</w:t>
      </w:r>
    </w:p>
    <w:p w14:paraId="6B74949A" w14:textId="77777777" w:rsidR="00127444" w:rsidRPr="00127444" w:rsidRDefault="00127444" w:rsidP="00127444">
      <w:pPr>
        <w:jc w:val="both"/>
        <w:rPr>
          <w:rFonts w:ascii="Arial" w:hAnsi="Arial" w:cs="Arial"/>
        </w:rPr>
      </w:pPr>
    </w:p>
    <w:p w14:paraId="7275CA78" w14:textId="5A07301A" w:rsidR="0046132B" w:rsidRPr="00127444" w:rsidRDefault="00A7299A" w:rsidP="00127444">
      <w:pPr>
        <w:pStyle w:val="ListParagraph"/>
        <w:numPr>
          <w:ilvl w:val="2"/>
          <w:numId w:val="1"/>
        </w:numPr>
        <w:jc w:val="both"/>
        <w:rPr>
          <w:rFonts w:ascii="Arial" w:hAnsi="Arial" w:cs="Arial"/>
        </w:rPr>
      </w:pPr>
      <w:r>
        <w:rPr>
          <w:rFonts w:ascii="Arial" w:hAnsi="Arial" w:cs="Arial"/>
          <w:lang w:val="en-GB"/>
        </w:rPr>
        <w:t>T</w:t>
      </w:r>
      <w:r w:rsidR="0046132B" w:rsidRPr="0046132B">
        <w:rPr>
          <w:rFonts w:ascii="Arial" w:hAnsi="Arial" w:cs="Arial"/>
          <w:lang w:val="en-GB"/>
        </w:rPr>
        <w:t>erminate the practicum placement of any</w:t>
      </w:r>
      <w:r w:rsidR="00F52CE1">
        <w:rPr>
          <w:rFonts w:ascii="Arial" w:hAnsi="Arial" w:cs="Arial"/>
          <w:lang w:val="en-GB"/>
        </w:rPr>
        <w:t xml:space="preserve"> Learner</w:t>
      </w:r>
      <w:r w:rsidR="0046132B" w:rsidRPr="0046132B">
        <w:rPr>
          <w:rFonts w:ascii="Arial" w:hAnsi="Arial" w:cs="Arial"/>
          <w:lang w:val="en-GB"/>
        </w:rPr>
        <w:t xml:space="preserve"> if, in its sole discretion, a </w:t>
      </w:r>
      <w:r w:rsidR="00F52CE1">
        <w:rPr>
          <w:rFonts w:ascii="Arial" w:hAnsi="Arial" w:cs="Arial"/>
          <w:lang w:val="en-GB"/>
        </w:rPr>
        <w:t>Learner</w:t>
      </w:r>
      <w:r w:rsidR="0046132B" w:rsidRPr="0046132B">
        <w:rPr>
          <w:rFonts w:ascii="Arial" w:hAnsi="Arial" w:cs="Arial"/>
          <w:lang w:val="en-GB"/>
        </w:rPr>
        <w:t xml:space="preserve">’s performance is unacceptable with the result that client service is </w:t>
      </w:r>
      <w:r w:rsidR="00C112C8" w:rsidRPr="0046132B">
        <w:rPr>
          <w:rFonts w:ascii="Arial" w:hAnsi="Arial" w:cs="Arial"/>
          <w:lang w:val="en-GB"/>
        </w:rPr>
        <w:t>compromised,</w:t>
      </w:r>
      <w:r w:rsidR="0046132B" w:rsidRPr="0046132B">
        <w:rPr>
          <w:rFonts w:ascii="Arial" w:hAnsi="Arial" w:cs="Arial"/>
          <w:lang w:val="en-GB"/>
        </w:rPr>
        <w:t xml:space="preserve"> OR</w:t>
      </w:r>
    </w:p>
    <w:p w14:paraId="2BE56331" w14:textId="77777777" w:rsidR="00127444" w:rsidRPr="0046132B" w:rsidRDefault="00127444" w:rsidP="00127444">
      <w:pPr>
        <w:pStyle w:val="ListParagraph"/>
        <w:ind w:left="2160"/>
        <w:jc w:val="both"/>
        <w:rPr>
          <w:rFonts w:ascii="Arial" w:hAnsi="Arial" w:cs="Arial"/>
        </w:rPr>
      </w:pPr>
    </w:p>
    <w:p w14:paraId="1A1B238C" w14:textId="121E0B74" w:rsidR="0046132B" w:rsidRPr="003C7934" w:rsidRDefault="00F74753" w:rsidP="00127444">
      <w:pPr>
        <w:pStyle w:val="ListParagraph"/>
        <w:numPr>
          <w:ilvl w:val="2"/>
          <w:numId w:val="1"/>
        </w:numPr>
        <w:jc w:val="both"/>
        <w:rPr>
          <w:rFonts w:ascii="Arial" w:hAnsi="Arial" w:cs="Arial"/>
        </w:rPr>
      </w:pPr>
      <w:r w:rsidRPr="0046132B">
        <w:rPr>
          <w:rFonts w:ascii="Arial" w:hAnsi="Arial" w:cs="Arial"/>
          <w:lang w:val="en-GB"/>
        </w:rPr>
        <w:t>Suspend</w:t>
      </w:r>
      <w:r w:rsidR="0046132B" w:rsidRPr="0046132B">
        <w:rPr>
          <w:rFonts w:ascii="Arial" w:hAnsi="Arial" w:cs="Arial"/>
          <w:lang w:val="en-GB"/>
        </w:rPr>
        <w:t xml:space="preserve"> this agreement and/or </w:t>
      </w:r>
      <w:r w:rsidR="007948E2">
        <w:rPr>
          <w:rFonts w:ascii="Arial" w:hAnsi="Arial" w:cs="Arial"/>
          <w:lang w:val="en-GB"/>
        </w:rPr>
        <w:t xml:space="preserve">the practicum placement of any </w:t>
      </w:r>
      <w:r w:rsidR="00F52CE1">
        <w:rPr>
          <w:rFonts w:ascii="Arial" w:hAnsi="Arial" w:cs="Arial"/>
          <w:lang w:val="en-GB"/>
        </w:rPr>
        <w:t>Learner</w:t>
      </w:r>
      <w:r w:rsidR="0046132B" w:rsidRPr="0046132B">
        <w:rPr>
          <w:rFonts w:ascii="Arial" w:hAnsi="Arial" w:cs="Arial"/>
          <w:lang w:val="en-GB"/>
        </w:rPr>
        <w:t xml:space="preserve"> in the event of circumstances beyond the control of the Facility, such as a community disaster, labour disruption, fire or other situation where such circumstances would interfere with the Facility’s obligation under this Agreement. Once such circumstances have ended,</w:t>
      </w:r>
      <w:r w:rsidR="007948E2">
        <w:rPr>
          <w:rFonts w:ascii="Arial" w:hAnsi="Arial" w:cs="Arial"/>
          <w:lang w:val="en-GB"/>
        </w:rPr>
        <w:t xml:space="preserve"> the Facility shall permit the </w:t>
      </w:r>
      <w:r w:rsidR="00053689">
        <w:rPr>
          <w:rFonts w:ascii="Arial" w:hAnsi="Arial" w:cs="Arial"/>
          <w:lang w:val="en-GB"/>
        </w:rPr>
        <w:t>Learner</w:t>
      </w:r>
      <w:r w:rsidR="0046132B" w:rsidRPr="0046132B">
        <w:rPr>
          <w:rFonts w:ascii="Arial" w:hAnsi="Arial" w:cs="Arial"/>
          <w:lang w:val="en-GB"/>
        </w:rPr>
        <w:t>(s) affected by the interruption to return as soon as possible to complete the placement.</w:t>
      </w:r>
    </w:p>
    <w:p w14:paraId="1E2F760C" w14:textId="77777777" w:rsidR="003C7934" w:rsidRPr="003C7934" w:rsidRDefault="003C7934" w:rsidP="003C7934">
      <w:pPr>
        <w:pStyle w:val="ListParagraph"/>
        <w:rPr>
          <w:rFonts w:ascii="Arial" w:hAnsi="Arial" w:cs="Arial"/>
        </w:rPr>
      </w:pPr>
    </w:p>
    <w:p w14:paraId="1DD06914" w14:textId="1572E516" w:rsidR="003C7934" w:rsidRPr="00127444" w:rsidRDefault="003C7934" w:rsidP="003C7934">
      <w:pPr>
        <w:pStyle w:val="ListParagraph"/>
        <w:numPr>
          <w:ilvl w:val="2"/>
          <w:numId w:val="1"/>
        </w:numPr>
        <w:jc w:val="both"/>
        <w:rPr>
          <w:rFonts w:ascii="Arial" w:hAnsi="Arial" w:cs="Arial"/>
        </w:rPr>
      </w:pPr>
      <w:r>
        <w:rPr>
          <w:rFonts w:ascii="Arial" w:hAnsi="Arial" w:cs="Arial"/>
        </w:rPr>
        <w:t xml:space="preserve">In the event that the </w:t>
      </w:r>
      <w:r w:rsidR="00F52CE1">
        <w:rPr>
          <w:rFonts w:ascii="Arial" w:hAnsi="Arial" w:cs="Arial"/>
        </w:rPr>
        <w:t>Learner</w:t>
      </w:r>
      <w:r>
        <w:rPr>
          <w:rFonts w:ascii="Arial" w:hAnsi="Arial" w:cs="Arial"/>
        </w:rPr>
        <w:t xml:space="preserve"> whose placement is being terminated is a postgraduate </w:t>
      </w:r>
      <w:r w:rsidR="00053689">
        <w:rPr>
          <w:rFonts w:ascii="Arial" w:hAnsi="Arial" w:cs="Arial"/>
        </w:rPr>
        <w:t>Resident or Fellow</w:t>
      </w:r>
      <w:r>
        <w:rPr>
          <w:rFonts w:ascii="Arial" w:hAnsi="Arial" w:cs="Arial"/>
        </w:rPr>
        <w:t xml:space="preserve">, any termination must be in accordance with the terms of the Professional Association of Residents of Ontario – </w:t>
      </w:r>
      <w:r w:rsidR="00F74753">
        <w:rPr>
          <w:rFonts w:ascii="Arial" w:hAnsi="Arial" w:cs="Arial"/>
        </w:rPr>
        <w:t>Council of</w:t>
      </w:r>
      <w:r>
        <w:rPr>
          <w:rFonts w:ascii="Arial" w:hAnsi="Arial" w:cs="Arial"/>
        </w:rPr>
        <w:t xml:space="preserve"> Academic Hospitals of Ontario (PARO – CAHO) agreement and consistent with any conditions outlined in the Facility’s bylaws. </w:t>
      </w:r>
    </w:p>
    <w:p w14:paraId="5F5BD903" w14:textId="77777777" w:rsidR="00127444" w:rsidRPr="00127444" w:rsidRDefault="00127444" w:rsidP="00127444">
      <w:pPr>
        <w:jc w:val="both"/>
        <w:rPr>
          <w:rFonts w:ascii="Arial" w:hAnsi="Arial" w:cs="Arial"/>
        </w:rPr>
      </w:pPr>
    </w:p>
    <w:p w14:paraId="61A1437F" w14:textId="77777777" w:rsidR="0046132B" w:rsidRPr="0046132B" w:rsidRDefault="0046132B" w:rsidP="00127444">
      <w:pPr>
        <w:pStyle w:val="ListParagraph"/>
        <w:numPr>
          <w:ilvl w:val="1"/>
          <w:numId w:val="1"/>
        </w:numPr>
        <w:jc w:val="both"/>
        <w:rPr>
          <w:rFonts w:ascii="Arial" w:hAnsi="Arial" w:cs="Arial"/>
        </w:rPr>
      </w:pPr>
      <w:r w:rsidRPr="0046132B">
        <w:rPr>
          <w:rFonts w:ascii="Arial" w:hAnsi="Arial" w:cs="Arial"/>
          <w:lang w:val="en-GB"/>
        </w:rPr>
        <w:t xml:space="preserve">This Agreement may be amended only </w:t>
      </w:r>
      <w:r w:rsidR="007948E2">
        <w:rPr>
          <w:rFonts w:ascii="Arial" w:hAnsi="Arial" w:cs="Arial"/>
          <w:lang w:val="en-GB"/>
        </w:rPr>
        <w:t>with</w:t>
      </w:r>
      <w:r w:rsidRPr="0046132B">
        <w:rPr>
          <w:rFonts w:ascii="Arial" w:hAnsi="Arial" w:cs="Arial"/>
          <w:lang w:val="en-GB"/>
        </w:rPr>
        <w:t xml:space="preserve"> the consent in writing of both parties</w:t>
      </w:r>
      <w:r w:rsidR="00127444">
        <w:rPr>
          <w:rFonts w:ascii="Arial" w:hAnsi="Arial" w:cs="Arial"/>
          <w:lang w:val="en-GB"/>
        </w:rPr>
        <w:t>.</w:t>
      </w:r>
    </w:p>
    <w:p w14:paraId="02A73F33" w14:textId="77777777" w:rsidR="0046132B" w:rsidRPr="0046132B" w:rsidRDefault="0046132B" w:rsidP="0046132B">
      <w:pPr>
        <w:pStyle w:val="ListParagraph"/>
        <w:ind w:left="1440"/>
        <w:rPr>
          <w:rFonts w:ascii="Arial" w:hAnsi="Arial" w:cs="Arial"/>
        </w:rPr>
      </w:pPr>
    </w:p>
    <w:p w14:paraId="653035C2" w14:textId="77777777" w:rsidR="00C466FA" w:rsidRDefault="0046132B" w:rsidP="00C466FA">
      <w:pPr>
        <w:pStyle w:val="ListParagraph"/>
        <w:numPr>
          <w:ilvl w:val="0"/>
          <w:numId w:val="1"/>
        </w:numPr>
        <w:rPr>
          <w:rFonts w:ascii="Arial" w:hAnsi="Arial" w:cs="Arial"/>
          <w:b/>
          <w:u w:val="single"/>
        </w:rPr>
      </w:pPr>
      <w:r w:rsidRPr="00127444">
        <w:rPr>
          <w:rFonts w:ascii="Arial" w:hAnsi="Arial" w:cs="Arial"/>
          <w:b/>
          <w:u w:val="single"/>
        </w:rPr>
        <w:t>STATUTORY CONFLICT</w:t>
      </w:r>
    </w:p>
    <w:p w14:paraId="058B3018" w14:textId="77777777" w:rsidR="00C466FA" w:rsidRDefault="00C466FA" w:rsidP="00C466FA">
      <w:pPr>
        <w:pStyle w:val="ListParagraph"/>
        <w:ind w:left="1440"/>
        <w:rPr>
          <w:rFonts w:ascii="Arial" w:hAnsi="Arial" w:cs="Arial"/>
          <w:b/>
          <w:u w:val="single"/>
        </w:rPr>
      </w:pPr>
    </w:p>
    <w:p w14:paraId="47C0C051" w14:textId="77777777" w:rsidR="0046132B" w:rsidRPr="00C466FA" w:rsidRDefault="0046132B" w:rsidP="00C466FA">
      <w:pPr>
        <w:pStyle w:val="ListParagraph"/>
        <w:numPr>
          <w:ilvl w:val="1"/>
          <w:numId w:val="1"/>
        </w:numPr>
        <w:jc w:val="both"/>
        <w:rPr>
          <w:rFonts w:ascii="Arial" w:hAnsi="Arial" w:cs="Arial"/>
          <w:b/>
          <w:u w:val="single"/>
        </w:rPr>
      </w:pPr>
      <w:r w:rsidRPr="00C466FA">
        <w:rPr>
          <w:rFonts w:ascii="Arial" w:hAnsi="Arial" w:cs="Arial"/>
          <w:lang w:val="en-GB"/>
        </w:rPr>
        <w:t>This Agreement shall comply with all the laws and regulations of Canada and the Province of Ontario and if a conflict arises between the provisions of this Agreement and such laws or regulations, this Agreement shall be deemed to be amended in such manner and to such extent as is required to comply with such laws or regulations.</w:t>
      </w:r>
    </w:p>
    <w:p w14:paraId="489EB4B9" w14:textId="77777777" w:rsidR="0046132B" w:rsidRPr="0046132B" w:rsidRDefault="0046132B" w:rsidP="0046132B">
      <w:pPr>
        <w:rPr>
          <w:rFonts w:ascii="Arial" w:hAnsi="Arial" w:cs="Arial"/>
        </w:rPr>
      </w:pPr>
    </w:p>
    <w:p w14:paraId="0B87FA1F" w14:textId="77777777" w:rsidR="00C466FA" w:rsidRDefault="0046132B" w:rsidP="00C466FA">
      <w:pPr>
        <w:pStyle w:val="ListParagraph"/>
        <w:numPr>
          <w:ilvl w:val="0"/>
          <w:numId w:val="1"/>
        </w:numPr>
        <w:rPr>
          <w:rFonts w:ascii="Arial" w:hAnsi="Arial" w:cs="Arial"/>
          <w:b/>
          <w:u w:val="single"/>
        </w:rPr>
      </w:pPr>
      <w:r w:rsidRPr="00127444">
        <w:rPr>
          <w:rFonts w:ascii="Arial" w:hAnsi="Arial" w:cs="Arial"/>
          <w:b/>
          <w:u w:val="single"/>
        </w:rPr>
        <w:t>GENERAL</w:t>
      </w:r>
    </w:p>
    <w:p w14:paraId="7A9333BA" w14:textId="77777777" w:rsidR="00C466FA" w:rsidRDefault="00C466FA" w:rsidP="00C466FA">
      <w:pPr>
        <w:pStyle w:val="ListParagraph"/>
        <w:ind w:left="1440"/>
        <w:rPr>
          <w:rFonts w:ascii="Arial" w:hAnsi="Arial" w:cs="Arial"/>
          <w:b/>
          <w:u w:val="single"/>
        </w:rPr>
      </w:pPr>
    </w:p>
    <w:p w14:paraId="7C3456CF" w14:textId="3E9CFE7B" w:rsidR="0046132B" w:rsidRPr="00C466FA" w:rsidRDefault="0046132B" w:rsidP="00C466FA">
      <w:pPr>
        <w:pStyle w:val="ListParagraph"/>
        <w:numPr>
          <w:ilvl w:val="1"/>
          <w:numId w:val="1"/>
        </w:numPr>
        <w:jc w:val="both"/>
        <w:rPr>
          <w:rFonts w:ascii="Arial" w:hAnsi="Arial" w:cs="Arial"/>
          <w:b/>
          <w:u w:val="single"/>
        </w:rPr>
      </w:pPr>
      <w:r w:rsidRPr="00C466FA">
        <w:rPr>
          <w:rFonts w:ascii="Arial" w:hAnsi="Arial" w:cs="Arial"/>
          <w:lang w:val="en-GB"/>
        </w:rPr>
        <w:t xml:space="preserve">This Agreement shall be binding upon and </w:t>
      </w:r>
      <w:proofErr w:type="spellStart"/>
      <w:r w:rsidRPr="00C466FA">
        <w:rPr>
          <w:rFonts w:ascii="Arial" w:hAnsi="Arial" w:cs="Arial"/>
          <w:lang w:val="en-GB"/>
        </w:rPr>
        <w:t>enure</w:t>
      </w:r>
      <w:proofErr w:type="spellEnd"/>
      <w:r w:rsidRPr="00C466FA">
        <w:rPr>
          <w:rFonts w:ascii="Arial" w:hAnsi="Arial" w:cs="Arial"/>
          <w:lang w:val="en-GB"/>
        </w:rPr>
        <w:t xml:space="preserve"> to the benefit of the parties hereto and their respective legal successors and assigns.</w:t>
      </w:r>
    </w:p>
    <w:p w14:paraId="7EF3474B" w14:textId="77777777" w:rsidR="0046132B" w:rsidRPr="0046132B" w:rsidRDefault="0046132B" w:rsidP="0046132B">
      <w:pPr>
        <w:rPr>
          <w:rFonts w:ascii="Arial" w:hAnsi="Arial" w:cs="Arial"/>
        </w:rPr>
      </w:pPr>
    </w:p>
    <w:p w14:paraId="56031170" w14:textId="77777777" w:rsidR="00C466FA" w:rsidRDefault="0046132B" w:rsidP="00053689">
      <w:pPr>
        <w:pStyle w:val="ListParagraph"/>
        <w:keepNext/>
        <w:keepLines/>
        <w:numPr>
          <w:ilvl w:val="0"/>
          <w:numId w:val="1"/>
        </w:numPr>
        <w:rPr>
          <w:rFonts w:ascii="Arial" w:hAnsi="Arial" w:cs="Arial"/>
          <w:b/>
          <w:u w:val="single"/>
        </w:rPr>
      </w:pPr>
      <w:r w:rsidRPr="00127444">
        <w:rPr>
          <w:rFonts w:ascii="Arial" w:hAnsi="Arial" w:cs="Arial"/>
          <w:b/>
          <w:u w:val="single"/>
        </w:rPr>
        <w:lastRenderedPageBreak/>
        <w:t>ASSIGNMENT</w:t>
      </w:r>
    </w:p>
    <w:p w14:paraId="4EC0E601" w14:textId="77777777" w:rsidR="00C466FA" w:rsidRDefault="00C466FA" w:rsidP="00053689">
      <w:pPr>
        <w:pStyle w:val="ListParagraph"/>
        <w:keepNext/>
        <w:keepLines/>
        <w:ind w:left="1440"/>
        <w:rPr>
          <w:rFonts w:ascii="Arial" w:hAnsi="Arial" w:cs="Arial"/>
          <w:b/>
          <w:u w:val="single"/>
        </w:rPr>
      </w:pPr>
    </w:p>
    <w:p w14:paraId="594498EA" w14:textId="77777777" w:rsidR="0046132B" w:rsidRPr="00C466FA" w:rsidRDefault="0046132B" w:rsidP="00053689">
      <w:pPr>
        <w:pStyle w:val="ListParagraph"/>
        <w:keepNext/>
        <w:keepLines/>
        <w:numPr>
          <w:ilvl w:val="1"/>
          <w:numId w:val="1"/>
        </w:numPr>
        <w:jc w:val="both"/>
        <w:rPr>
          <w:rFonts w:ascii="Arial" w:hAnsi="Arial" w:cs="Arial"/>
          <w:b/>
          <w:u w:val="single"/>
        </w:rPr>
      </w:pPr>
      <w:r w:rsidRPr="00C466FA">
        <w:rPr>
          <w:rFonts w:ascii="Arial" w:hAnsi="Arial" w:cs="Arial"/>
          <w:lang w:val="en-GB"/>
        </w:rPr>
        <w:t>No assignment of this Agreement or of any rights created under it by either party shall be valid without the written consent of the other party.</w:t>
      </w:r>
    </w:p>
    <w:p w14:paraId="37AB4012" w14:textId="77777777" w:rsidR="0046132B" w:rsidRPr="0046132B" w:rsidRDefault="0046132B" w:rsidP="0046132B">
      <w:pPr>
        <w:rPr>
          <w:rFonts w:ascii="Arial" w:hAnsi="Arial" w:cs="Arial"/>
        </w:rPr>
      </w:pPr>
    </w:p>
    <w:p w14:paraId="3FC5BE11" w14:textId="77777777" w:rsidR="00C466FA" w:rsidRDefault="00A90EC9" w:rsidP="00C466FA">
      <w:pPr>
        <w:pStyle w:val="ListParagraph"/>
        <w:numPr>
          <w:ilvl w:val="0"/>
          <w:numId w:val="1"/>
        </w:numPr>
        <w:rPr>
          <w:rFonts w:ascii="Arial" w:hAnsi="Arial" w:cs="Arial"/>
          <w:b/>
          <w:u w:val="single"/>
        </w:rPr>
      </w:pPr>
      <w:r>
        <w:rPr>
          <w:rFonts w:ascii="Arial" w:hAnsi="Arial" w:cs="Arial"/>
          <w:b/>
          <w:u w:val="single"/>
        </w:rPr>
        <w:t>USE OF NAME</w:t>
      </w:r>
    </w:p>
    <w:p w14:paraId="20196F9D" w14:textId="77777777" w:rsidR="00C466FA" w:rsidRDefault="00C466FA" w:rsidP="00C466FA">
      <w:pPr>
        <w:pStyle w:val="ListParagraph"/>
        <w:ind w:left="1440"/>
        <w:rPr>
          <w:rFonts w:ascii="Arial" w:hAnsi="Arial" w:cs="Arial"/>
          <w:b/>
          <w:u w:val="single"/>
        </w:rPr>
      </w:pPr>
    </w:p>
    <w:p w14:paraId="0ADBA0EC" w14:textId="77777777" w:rsidR="00A90EC9" w:rsidRPr="00C466FA" w:rsidRDefault="00A90EC9" w:rsidP="00C466FA">
      <w:pPr>
        <w:pStyle w:val="ListParagraph"/>
        <w:numPr>
          <w:ilvl w:val="1"/>
          <w:numId w:val="1"/>
        </w:numPr>
        <w:jc w:val="both"/>
        <w:rPr>
          <w:rFonts w:ascii="Arial" w:hAnsi="Arial" w:cs="Arial"/>
          <w:b/>
          <w:u w:val="single"/>
        </w:rPr>
      </w:pPr>
      <w:r w:rsidRPr="00C466FA">
        <w:rPr>
          <w:rFonts w:ascii="Arial" w:hAnsi="Arial" w:cs="Arial"/>
        </w:rPr>
        <w:t xml:space="preserve">The Facility shall not use the names “Western” or “Western University” or the name of any school or division thereof, or any logo or insignia of the University or of any school or division thereof, or otherwise identify the University or any school or division thereof in any form of publicity or disclosure without the prior written consent of the University, which consent may be withheld or granted by the University in its complete and uncontrolled discretion at any time or times. Any request for any such name use shall be directed to the Office of the University Legal Counsel at Western University. </w:t>
      </w:r>
    </w:p>
    <w:p w14:paraId="26B92AC5" w14:textId="77777777" w:rsidR="00A90EC9" w:rsidRDefault="00A90EC9" w:rsidP="00A90EC9">
      <w:pPr>
        <w:pStyle w:val="ListParagraph"/>
        <w:rPr>
          <w:rFonts w:ascii="Arial" w:hAnsi="Arial" w:cs="Arial"/>
          <w:b/>
          <w:u w:val="single"/>
        </w:rPr>
      </w:pPr>
    </w:p>
    <w:p w14:paraId="28AA816A" w14:textId="77777777" w:rsidR="0046132B" w:rsidRPr="00127444" w:rsidRDefault="0046132B" w:rsidP="00B42BA2">
      <w:pPr>
        <w:pStyle w:val="ListParagraph"/>
        <w:numPr>
          <w:ilvl w:val="0"/>
          <w:numId w:val="1"/>
        </w:numPr>
        <w:rPr>
          <w:rFonts w:ascii="Arial" w:hAnsi="Arial" w:cs="Arial"/>
          <w:b/>
          <w:u w:val="single"/>
        </w:rPr>
      </w:pPr>
      <w:r w:rsidRPr="00127444">
        <w:rPr>
          <w:rFonts w:ascii="Arial" w:hAnsi="Arial" w:cs="Arial"/>
          <w:b/>
          <w:u w:val="single"/>
        </w:rPr>
        <w:t>NOTICE</w:t>
      </w:r>
    </w:p>
    <w:p w14:paraId="30337BAD" w14:textId="77777777" w:rsidR="0046132B" w:rsidRPr="0046132B" w:rsidRDefault="0046132B" w:rsidP="0046132B">
      <w:pPr>
        <w:pStyle w:val="ListParagraph"/>
        <w:rPr>
          <w:rFonts w:ascii="Arial" w:hAnsi="Arial" w:cs="Arial"/>
        </w:rPr>
      </w:pPr>
    </w:p>
    <w:p w14:paraId="421C7038" w14:textId="77777777" w:rsidR="0046132B" w:rsidRPr="0046132B" w:rsidRDefault="0046132B" w:rsidP="00127444">
      <w:pPr>
        <w:pStyle w:val="ListParagraph"/>
        <w:numPr>
          <w:ilvl w:val="1"/>
          <w:numId w:val="1"/>
        </w:numPr>
        <w:jc w:val="both"/>
        <w:rPr>
          <w:rFonts w:ascii="Arial" w:hAnsi="Arial" w:cs="Arial"/>
        </w:rPr>
      </w:pPr>
      <w:r w:rsidRPr="0046132B">
        <w:rPr>
          <w:rFonts w:ascii="Arial" w:hAnsi="Arial" w:cs="Arial"/>
          <w:lang w:val="en-GB"/>
        </w:rPr>
        <w:t>Any Notice which may be given under this Agreement shall be delivered in person or sent by prepaid registered mail and shall be addressed in the case of the Facility to:</w:t>
      </w:r>
    </w:p>
    <w:p w14:paraId="5809DC0D" w14:textId="77777777" w:rsidR="0046132B" w:rsidRPr="0046132B" w:rsidRDefault="0046132B" w:rsidP="0046132B">
      <w:pPr>
        <w:pStyle w:val="ListParagraph"/>
        <w:ind w:left="1440"/>
        <w:rPr>
          <w:rFonts w:ascii="Arial" w:hAnsi="Arial" w:cs="Arial"/>
          <w:lang w:val="en-GB"/>
        </w:rPr>
      </w:pPr>
    </w:p>
    <w:p w14:paraId="0D4BB20C" w14:textId="769FECE9" w:rsidR="0046132B" w:rsidRPr="0046132B" w:rsidRDefault="00DD46B8" w:rsidP="0046132B">
      <w:pPr>
        <w:pStyle w:val="ListParagraph"/>
        <w:ind w:left="2880" w:firstLine="720"/>
        <w:rPr>
          <w:rFonts w:ascii="Arial" w:hAnsi="Arial" w:cs="Arial"/>
          <w:b/>
          <w:i/>
          <w:lang w:val="en-GB"/>
        </w:rPr>
      </w:pPr>
      <w:r w:rsidRPr="00E71A25">
        <w:rPr>
          <w:rFonts w:ascii="Arial" w:hAnsi="Arial" w:cs="Arial"/>
          <w:b/>
          <w:highlight w:val="yellow"/>
          <w:lang w:val="en-GB"/>
        </w:rPr>
        <w:t xml:space="preserve">## </w:t>
      </w:r>
      <w:r>
        <w:rPr>
          <w:rFonts w:ascii="Arial" w:hAnsi="Arial" w:cs="Arial"/>
          <w:b/>
          <w:highlight w:val="yellow"/>
          <w:lang w:val="en-GB"/>
        </w:rPr>
        <w:t>PART D</w:t>
      </w:r>
      <w:r w:rsidRPr="00E71A25">
        <w:rPr>
          <w:rFonts w:ascii="Arial" w:hAnsi="Arial" w:cs="Arial"/>
          <w:b/>
          <w:highlight w:val="yellow"/>
          <w:lang w:val="en-GB"/>
        </w:rPr>
        <w:t xml:space="preserve"> ##</w:t>
      </w:r>
    </w:p>
    <w:p w14:paraId="2BFA293D" w14:textId="77777777" w:rsidR="0046132B" w:rsidRPr="0046132B" w:rsidRDefault="0046132B" w:rsidP="0046132B">
      <w:pPr>
        <w:pStyle w:val="ListParagraph"/>
        <w:ind w:left="1440"/>
        <w:rPr>
          <w:rFonts w:ascii="Arial" w:hAnsi="Arial" w:cs="Arial"/>
          <w:b/>
          <w:i/>
          <w:lang w:val="en-GB"/>
        </w:rPr>
      </w:pPr>
    </w:p>
    <w:p w14:paraId="370CC973" w14:textId="77777777" w:rsidR="0046132B" w:rsidRPr="0046132B" w:rsidRDefault="0046132B" w:rsidP="00127444">
      <w:pPr>
        <w:pStyle w:val="ListParagraph"/>
        <w:ind w:left="1440"/>
        <w:jc w:val="both"/>
        <w:rPr>
          <w:rFonts w:ascii="Arial" w:hAnsi="Arial" w:cs="Arial"/>
          <w:lang w:val="en-GB"/>
        </w:rPr>
      </w:pPr>
      <w:r w:rsidRPr="0046132B">
        <w:rPr>
          <w:rFonts w:ascii="Arial" w:hAnsi="Arial" w:cs="Arial"/>
          <w:lang w:val="en-GB"/>
        </w:rPr>
        <w:t>and in the case of the University to:</w:t>
      </w:r>
    </w:p>
    <w:p w14:paraId="009914C7" w14:textId="77777777" w:rsidR="0046132B" w:rsidRPr="0046132B" w:rsidRDefault="0046132B" w:rsidP="0046132B">
      <w:pPr>
        <w:pStyle w:val="ListParagraph"/>
        <w:ind w:left="1440"/>
        <w:rPr>
          <w:rFonts w:ascii="Arial" w:hAnsi="Arial" w:cs="Arial"/>
          <w:lang w:val="en-GB"/>
        </w:rPr>
      </w:pPr>
    </w:p>
    <w:p w14:paraId="0BBEBB29" w14:textId="77777777" w:rsidR="0046132B" w:rsidRPr="0046132B" w:rsidRDefault="0046132B" w:rsidP="0046132B">
      <w:pPr>
        <w:ind w:left="3600"/>
        <w:rPr>
          <w:rFonts w:ascii="Arial" w:hAnsi="Arial" w:cs="Arial"/>
          <w:lang w:val="en-GB"/>
        </w:rPr>
      </w:pPr>
      <w:r w:rsidRPr="0046132B">
        <w:rPr>
          <w:rFonts w:ascii="Arial" w:hAnsi="Arial" w:cs="Arial"/>
          <w:lang w:val="en-GB"/>
        </w:rPr>
        <w:t>Office of the University Legal Counsel</w:t>
      </w:r>
    </w:p>
    <w:p w14:paraId="2F1ED576" w14:textId="4EB6D8DA" w:rsidR="0046132B" w:rsidRDefault="0046132B" w:rsidP="0046132B">
      <w:pPr>
        <w:ind w:left="3600"/>
        <w:rPr>
          <w:rFonts w:ascii="Arial" w:hAnsi="Arial" w:cs="Arial"/>
          <w:lang w:val="en-GB"/>
        </w:rPr>
      </w:pPr>
      <w:r w:rsidRPr="0046132B">
        <w:rPr>
          <w:rFonts w:ascii="Arial" w:hAnsi="Arial" w:cs="Arial"/>
          <w:lang w:val="en-GB"/>
        </w:rPr>
        <w:t>University of Western Ontario</w:t>
      </w:r>
    </w:p>
    <w:p w14:paraId="57A9FA09" w14:textId="2B874A08" w:rsidR="00182C1B" w:rsidRPr="0046132B" w:rsidRDefault="00182C1B" w:rsidP="0046132B">
      <w:pPr>
        <w:ind w:left="3600"/>
        <w:rPr>
          <w:rFonts w:ascii="Arial" w:hAnsi="Arial" w:cs="Arial"/>
          <w:lang w:val="en-GB"/>
        </w:rPr>
      </w:pPr>
      <w:r>
        <w:rPr>
          <w:rFonts w:ascii="Arial" w:hAnsi="Arial" w:cs="Arial"/>
          <w:lang w:val="en-GB"/>
        </w:rPr>
        <w:t>1151 Richmond Street</w:t>
      </w:r>
    </w:p>
    <w:p w14:paraId="4CEFCC5F" w14:textId="1BD3E123" w:rsidR="0046132B" w:rsidRPr="0046132B" w:rsidRDefault="00096837" w:rsidP="0046132B">
      <w:pPr>
        <w:ind w:left="3600"/>
        <w:rPr>
          <w:rFonts w:ascii="Arial" w:hAnsi="Arial" w:cs="Arial"/>
          <w:lang w:val="en-GB"/>
        </w:rPr>
      </w:pPr>
      <w:r>
        <w:rPr>
          <w:rFonts w:ascii="Arial" w:hAnsi="Arial" w:cs="Arial"/>
          <w:lang w:val="en-GB"/>
        </w:rPr>
        <w:t>Stevenson Hall, Room 3107</w:t>
      </w:r>
    </w:p>
    <w:p w14:paraId="2019BCD5" w14:textId="65C98599" w:rsidR="0046132B" w:rsidRPr="00F17C44" w:rsidRDefault="0046132B" w:rsidP="00F17C44">
      <w:pPr>
        <w:ind w:left="3600"/>
        <w:rPr>
          <w:rFonts w:ascii="Arial" w:hAnsi="Arial" w:cs="Arial"/>
          <w:lang w:val="en-GB"/>
        </w:rPr>
      </w:pPr>
      <w:r w:rsidRPr="0046132B">
        <w:rPr>
          <w:rFonts w:ascii="Arial" w:hAnsi="Arial" w:cs="Arial"/>
          <w:lang w:val="en-GB"/>
        </w:rPr>
        <w:t>London, ON</w:t>
      </w:r>
      <w:r w:rsidR="00F17C44">
        <w:rPr>
          <w:rFonts w:ascii="Arial" w:hAnsi="Arial" w:cs="Arial"/>
          <w:lang w:val="en-GB"/>
        </w:rPr>
        <w:t xml:space="preserve">  </w:t>
      </w:r>
      <w:r w:rsidRPr="00F17C44">
        <w:rPr>
          <w:rFonts w:ascii="Arial" w:hAnsi="Arial" w:cs="Arial"/>
          <w:lang w:val="en-GB"/>
        </w:rPr>
        <w:t>N6A 3K7</w:t>
      </w:r>
    </w:p>
    <w:p w14:paraId="166DFCB1" w14:textId="77777777" w:rsidR="0046132B" w:rsidRPr="0046132B" w:rsidRDefault="0046132B" w:rsidP="0046132B">
      <w:pPr>
        <w:pStyle w:val="ListParagraph"/>
        <w:ind w:left="1440"/>
        <w:rPr>
          <w:rFonts w:ascii="Arial" w:hAnsi="Arial" w:cs="Arial"/>
        </w:rPr>
      </w:pPr>
    </w:p>
    <w:p w14:paraId="1483C674" w14:textId="77777777" w:rsidR="0046132B" w:rsidRPr="0046132B" w:rsidRDefault="0046132B" w:rsidP="00127444">
      <w:pPr>
        <w:pStyle w:val="ListParagraph"/>
        <w:numPr>
          <w:ilvl w:val="1"/>
          <w:numId w:val="1"/>
        </w:numPr>
        <w:jc w:val="both"/>
        <w:rPr>
          <w:rFonts w:ascii="Arial" w:hAnsi="Arial" w:cs="Arial"/>
        </w:rPr>
      </w:pPr>
      <w:r w:rsidRPr="0046132B">
        <w:rPr>
          <w:rFonts w:ascii="Arial" w:hAnsi="Arial" w:cs="Arial"/>
          <w:lang w:val="en-GB"/>
        </w:rPr>
        <w:t>Any such Notice shall be conclusively deemed to have been given or made on the day which it was delivered or if mailed, one calendar week following the day of mailing.</w:t>
      </w:r>
    </w:p>
    <w:p w14:paraId="1E6113CE" w14:textId="77777777" w:rsidR="0046132B" w:rsidRPr="0046132B" w:rsidRDefault="0046132B" w:rsidP="0046132B">
      <w:pPr>
        <w:pStyle w:val="ListParagraph"/>
        <w:ind w:left="1440"/>
        <w:rPr>
          <w:rFonts w:ascii="Arial" w:hAnsi="Arial" w:cs="Arial"/>
        </w:rPr>
      </w:pPr>
    </w:p>
    <w:p w14:paraId="0D417A24" w14:textId="77777777" w:rsidR="00C466FA" w:rsidRDefault="0046132B" w:rsidP="00C466FA">
      <w:pPr>
        <w:pStyle w:val="ListParagraph"/>
        <w:numPr>
          <w:ilvl w:val="0"/>
          <w:numId w:val="1"/>
        </w:numPr>
        <w:rPr>
          <w:rFonts w:ascii="Arial" w:hAnsi="Arial" w:cs="Arial"/>
          <w:b/>
          <w:u w:val="single"/>
        </w:rPr>
      </w:pPr>
      <w:r w:rsidRPr="00127444">
        <w:rPr>
          <w:rFonts w:ascii="Arial" w:hAnsi="Arial" w:cs="Arial"/>
          <w:b/>
          <w:u w:val="single"/>
        </w:rPr>
        <w:t>COUNTERPARTS</w:t>
      </w:r>
    </w:p>
    <w:p w14:paraId="23F76250" w14:textId="77777777" w:rsidR="00C466FA" w:rsidRDefault="00C466FA" w:rsidP="00C466FA">
      <w:pPr>
        <w:pStyle w:val="ListParagraph"/>
        <w:ind w:left="1440"/>
        <w:rPr>
          <w:rFonts w:ascii="Arial" w:hAnsi="Arial" w:cs="Arial"/>
          <w:b/>
          <w:u w:val="single"/>
        </w:rPr>
      </w:pPr>
    </w:p>
    <w:p w14:paraId="6483697B" w14:textId="77777777" w:rsidR="0046132B" w:rsidRPr="00C466FA" w:rsidRDefault="0046132B" w:rsidP="00053689">
      <w:pPr>
        <w:pStyle w:val="ListParagraph"/>
        <w:numPr>
          <w:ilvl w:val="1"/>
          <w:numId w:val="1"/>
        </w:numPr>
        <w:jc w:val="both"/>
        <w:rPr>
          <w:rFonts w:ascii="Arial" w:hAnsi="Arial" w:cs="Arial"/>
          <w:b/>
          <w:u w:val="single"/>
        </w:rPr>
      </w:pPr>
      <w:r w:rsidRPr="00C466FA">
        <w:rPr>
          <w:rFonts w:ascii="Arial" w:hAnsi="Arial" w:cs="Arial"/>
          <w:lang w:val="en-GB"/>
        </w:rPr>
        <w:t>This agreement may be executed in two or more counterparts, each of which shall be deemed an original, but all of which together shall constitute one and the same document. A signed copy of this agreement delivered by facsimile, e-mail or other means of electronic transmission shall be deemed to have the same legal effect as delivery of an original signed copy of this agreement.</w:t>
      </w:r>
    </w:p>
    <w:p w14:paraId="20728C65" w14:textId="77777777" w:rsidR="0046132B" w:rsidRDefault="0046132B" w:rsidP="0046132B">
      <w:pPr>
        <w:rPr>
          <w:rFonts w:ascii="Arial" w:hAnsi="Arial" w:cs="Arial"/>
          <w:lang w:val="en-GB"/>
        </w:rPr>
      </w:pPr>
    </w:p>
    <w:p w14:paraId="6580CA11" w14:textId="77777777" w:rsidR="00127444" w:rsidRPr="0046132B" w:rsidRDefault="00127444" w:rsidP="0046132B">
      <w:pPr>
        <w:rPr>
          <w:rFonts w:ascii="Arial" w:hAnsi="Arial" w:cs="Arial"/>
          <w:lang w:val="en-GB"/>
        </w:rPr>
      </w:pPr>
    </w:p>
    <w:p w14:paraId="18D4E40A" w14:textId="77777777" w:rsidR="0046132B" w:rsidRPr="0046132B" w:rsidRDefault="0046132B" w:rsidP="0046132B">
      <w:pPr>
        <w:rPr>
          <w:rFonts w:ascii="Arial" w:hAnsi="Arial" w:cs="Arial"/>
          <w:lang w:val="en-GB"/>
        </w:rPr>
      </w:pPr>
    </w:p>
    <w:p w14:paraId="3A3D22C2" w14:textId="77777777" w:rsidR="0046132B" w:rsidRPr="0046132B" w:rsidRDefault="0046132B" w:rsidP="00127444">
      <w:pPr>
        <w:jc w:val="both"/>
        <w:rPr>
          <w:rFonts w:ascii="Arial" w:hAnsi="Arial" w:cs="Arial"/>
          <w:lang w:val="en-GB"/>
        </w:rPr>
      </w:pPr>
      <w:r w:rsidRPr="0046132B">
        <w:rPr>
          <w:rFonts w:ascii="Arial" w:hAnsi="Arial" w:cs="Arial"/>
          <w:lang w:val="en-GB"/>
        </w:rPr>
        <w:t>To show their acceptance of the provisions of this Agreement, the duly authorized corporate signing officers of each of the parties have signed below.</w:t>
      </w:r>
    </w:p>
    <w:p w14:paraId="566B3F1F" w14:textId="77777777" w:rsidR="0046132B" w:rsidRPr="0046132B" w:rsidRDefault="0046132B" w:rsidP="0046132B">
      <w:pPr>
        <w:rPr>
          <w:rFonts w:ascii="Arial" w:hAnsi="Arial" w:cs="Arial"/>
          <w:lang w:val="en-GB"/>
        </w:rPr>
      </w:pPr>
    </w:p>
    <w:p w14:paraId="6B616F83" w14:textId="77777777" w:rsidR="0046132B" w:rsidRPr="0046132B" w:rsidRDefault="0046132B" w:rsidP="0046132B">
      <w:pPr>
        <w:rPr>
          <w:rFonts w:ascii="Arial" w:hAnsi="Arial" w:cs="Arial"/>
          <w:lang w:val="en-GB"/>
        </w:rPr>
      </w:pPr>
    </w:p>
    <w:p w14:paraId="13FFD9F9" w14:textId="77777777" w:rsidR="0046132B" w:rsidRPr="0046132B" w:rsidRDefault="0046132B" w:rsidP="0046132B">
      <w:pPr>
        <w:rPr>
          <w:rFonts w:ascii="Arial" w:hAnsi="Arial" w:cs="Arial"/>
          <w:lang w:val="en-GB"/>
        </w:rPr>
      </w:pPr>
    </w:p>
    <w:p w14:paraId="5959CFCA" w14:textId="77777777" w:rsidR="0046132B" w:rsidRPr="0046132B" w:rsidRDefault="0046132B" w:rsidP="0046132B">
      <w:pPr>
        <w:ind w:firstLine="720"/>
        <w:rPr>
          <w:rFonts w:ascii="Arial" w:hAnsi="Arial" w:cs="Arial"/>
          <w:b/>
          <w:lang w:val="en-GB"/>
        </w:rPr>
      </w:pPr>
      <w:r w:rsidRPr="0046132B">
        <w:rPr>
          <w:rFonts w:ascii="Arial" w:hAnsi="Arial" w:cs="Arial"/>
          <w:b/>
          <w:lang w:val="en-GB"/>
        </w:rPr>
        <w:t>THE BOARD OF GOVERNORS</w:t>
      </w:r>
    </w:p>
    <w:p w14:paraId="65856A46" w14:textId="77777777" w:rsidR="0046132B" w:rsidRPr="0046132B" w:rsidRDefault="0046132B" w:rsidP="0046132B">
      <w:pPr>
        <w:rPr>
          <w:rFonts w:ascii="Arial" w:hAnsi="Arial" w:cs="Arial"/>
          <w:lang w:val="en-GB"/>
        </w:rPr>
      </w:pPr>
      <w:r w:rsidRPr="0046132B">
        <w:rPr>
          <w:rFonts w:ascii="Arial" w:hAnsi="Arial" w:cs="Arial"/>
          <w:b/>
          <w:lang w:val="en-GB"/>
        </w:rPr>
        <w:tab/>
        <w:t>THE UNIVERSITY OF WESTERN ONTARIO</w:t>
      </w:r>
    </w:p>
    <w:p w14:paraId="4A4ADCDD" w14:textId="77777777" w:rsidR="0046132B" w:rsidRPr="0046132B" w:rsidRDefault="0046132B" w:rsidP="0046132B">
      <w:pPr>
        <w:rPr>
          <w:rFonts w:ascii="Arial" w:hAnsi="Arial" w:cs="Arial"/>
          <w:lang w:val="en-GB"/>
        </w:rPr>
      </w:pPr>
    </w:p>
    <w:p w14:paraId="3507F788" w14:textId="77777777" w:rsidR="0046132B" w:rsidRPr="0046132B" w:rsidRDefault="0046132B" w:rsidP="0046132B">
      <w:pPr>
        <w:rPr>
          <w:rFonts w:ascii="Arial" w:hAnsi="Arial" w:cs="Arial"/>
          <w:lang w:val="en-GB"/>
        </w:rPr>
      </w:pPr>
    </w:p>
    <w:p w14:paraId="0DAFEFCE" w14:textId="77777777" w:rsidR="0046132B" w:rsidRPr="0046132B" w:rsidRDefault="0046132B" w:rsidP="0046132B">
      <w:pPr>
        <w:rPr>
          <w:rFonts w:ascii="Arial" w:hAnsi="Arial" w:cs="Arial"/>
          <w:lang w:val="en-GB"/>
        </w:rPr>
      </w:pPr>
    </w:p>
    <w:p w14:paraId="318F6BAF" w14:textId="77777777" w:rsidR="0046132B" w:rsidRPr="0046132B" w:rsidRDefault="0046132B" w:rsidP="0046132B">
      <w:pPr>
        <w:rPr>
          <w:rFonts w:ascii="Arial" w:hAnsi="Arial" w:cs="Arial"/>
          <w:lang w:val="en-GB"/>
        </w:rPr>
      </w:pPr>
      <w:r w:rsidRPr="0046132B">
        <w:rPr>
          <w:rFonts w:ascii="Arial" w:hAnsi="Arial" w:cs="Arial"/>
          <w:lang w:val="en-GB"/>
        </w:rPr>
        <w:t>Per*:</w:t>
      </w:r>
      <w:r w:rsidRPr="0046132B">
        <w:rPr>
          <w:rFonts w:ascii="Arial" w:hAnsi="Arial" w:cs="Arial"/>
          <w:lang w:val="en-GB"/>
        </w:rPr>
        <w:tab/>
        <w:t>________________________________________</w:t>
      </w:r>
    </w:p>
    <w:p w14:paraId="6622D4BD" w14:textId="68E9D41E" w:rsidR="0046132B" w:rsidRPr="0046132B" w:rsidRDefault="0046132B" w:rsidP="0046132B">
      <w:pPr>
        <w:rPr>
          <w:rFonts w:ascii="Arial" w:hAnsi="Arial" w:cs="Arial"/>
          <w:lang w:val="en-GB"/>
        </w:rPr>
      </w:pPr>
      <w:r w:rsidRPr="0046132B">
        <w:rPr>
          <w:rFonts w:ascii="Arial" w:hAnsi="Arial" w:cs="Arial"/>
          <w:lang w:val="en-GB"/>
        </w:rPr>
        <w:tab/>
      </w:r>
      <w:r w:rsidR="00363ABE" w:rsidRPr="00363ABE">
        <w:rPr>
          <w:rFonts w:ascii="Arial" w:hAnsi="Arial" w:cs="Arial"/>
          <w:lang w:val="en-GB"/>
        </w:rPr>
        <w:t>Florentine Strzelczyk</w:t>
      </w:r>
      <w:r w:rsidRPr="0046132B">
        <w:rPr>
          <w:rFonts w:ascii="Arial" w:hAnsi="Arial" w:cs="Arial"/>
          <w:lang w:val="en-GB"/>
        </w:rPr>
        <w:t>, Provost &amp; Vice-President (Academic)</w:t>
      </w:r>
    </w:p>
    <w:p w14:paraId="61485164" w14:textId="77777777" w:rsidR="0046132B" w:rsidRPr="0046132B" w:rsidRDefault="0046132B" w:rsidP="0046132B">
      <w:pPr>
        <w:rPr>
          <w:rFonts w:ascii="Arial" w:hAnsi="Arial" w:cs="Arial"/>
          <w:lang w:val="en-GB"/>
        </w:rPr>
      </w:pPr>
    </w:p>
    <w:p w14:paraId="2E675766" w14:textId="77777777" w:rsidR="0046132B" w:rsidRPr="0046132B" w:rsidRDefault="0046132B" w:rsidP="0046132B">
      <w:pPr>
        <w:rPr>
          <w:rFonts w:ascii="Arial" w:hAnsi="Arial" w:cs="Arial"/>
          <w:lang w:val="en-GB"/>
        </w:rPr>
      </w:pPr>
    </w:p>
    <w:p w14:paraId="4D90B760" w14:textId="77777777" w:rsidR="0046132B" w:rsidRPr="0046132B" w:rsidRDefault="0046132B" w:rsidP="0046132B">
      <w:pPr>
        <w:rPr>
          <w:rFonts w:ascii="Arial" w:hAnsi="Arial" w:cs="Arial"/>
          <w:lang w:val="en-GB"/>
        </w:rPr>
      </w:pPr>
    </w:p>
    <w:p w14:paraId="43D7B71D" w14:textId="77777777" w:rsidR="0046132B" w:rsidRPr="0046132B" w:rsidRDefault="0046132B" w:rsidP="0046132B">
      <w:pPr>
        <w:rPr>
          <w:rFonts w:ascii="Arial" w:hAnsi="Arial" w:cs="Arial"/>
          <w:lang w:val="en-GB"/>
        </w:rPr>
      </w:pPr>
      <w:r w:rsidRPr="0046132B">
        <w:rPr>
          <w:rFonts w:ascii="Arial" w:hAnsi="Arial" w:cs="Arial"/>
          <w:lang w:val="en-GB"/>
        </w:rPr>
        <w:t>Per*:</w:t>
      </w:r>
      <w:r w:rsidRPr="0046132B">
        <w:rPr>
          <w:rFonts w:ascii="Arial" w:hAnsi="Arial" w:cs="Arial"/>
          <w:lang w:val="en-GB"/>
        </w:rPr>
        <w:tab/>
        <w:t>________________________________________</w:t>
      </w:r>
    </w:p>
    <w:p w14:paraId="4598BA30" w14:textId="3EE78B51" w:rsidR="0046132B" w:rsidRPr="0046132B" w:rsidRDefault="0046132B" w:rsidP="0046132B">
      <w:pPr>
        <w:rPr>
          <w:rFonts w:ascii="Arial" w:hAnsi="Arial" w:cs="Arial"/>
          <w:lang w:val="en-GB"/>
        </w:rPr>
      </w:pPr>
      <w:r w:rsidRPr="0046132B">
        <w:rPr>
          <w:rFonts w:ascii="Arial" w:hAnsi="Arial" w:cs="Arial"/>
          <w:lang w:val="en-GB"/>
        </w:rPr>
        <w:tab/>
      </w:r>
      <w:r w:rsidR="00704FEF">
        <w:rPr>
          <w:rFonts w:ascii="Arial" w:hAnsi="Arial" w:cs="Arial"/>
          <w:lang w:val="en-GB"/>
        </w:rPr>
        <w:t>Amy Bryson</w:t>
      </w:r>
      <w:r w:rsidRPr="0046132B">
        <w:rPr>
          <w:rFonts w:ascii="Arial" w:hAnsi="Arial" w:cs="Arial"/>
          <w:lang w:val="en-GB"/>
        </w:rPr>
        <w:t>, University Secretary</w:t>
      </w:r>
    </w:p>
    <w:p w14:paraId="0F2B976F" w14:textId="77777777" w:rsidR="0046132B" w:rsidRPr="0046132B" w:rsidRDefault="0046132B" w:rsidP="0046132B">
      <w:pPr>
        <w:rPr>
          <w:rFonts w:ascii="Arial" w:hAnsi="Arial" w:cs="Arial"/>
          <w:lang w:val="en-GB"/>
        </w:rPr>
      </w:pPr>
    </w:p>
    <w:p w14:paraId="165D488E" w14:textId="77777777" w:rsidR="0046132B" w:rsidRPr="0046132B" w:rsidRDefault="0046132B" w:rsidP="0046132B">
      <w:pPr>
        <w:rPr>
          <w:rFonts w:ascii="Arial" w:hAnsi="Arial" w:cs="Arial"/>
          <w:lang w:val="en-GB"/>
        </w:rPr>
      </w:pPr>
    </w:p>
    <w:p w14:paraId="13B53127" w14:textId="77777777" w:rsidR="0046132B" w:rsidRPr="0046132B" w:rsidRDefault="0046132B" w:rsidP="0046132B">
      <w:pPr>
        <w:rPr>
          <w:rFonts w:ascii="Arial" w:hAnsi="Arial" w:cs="Arial"/>
          <w:lang w:val="en-GB"/>
        </w:rPr>
      </w:pPr>
      <w:r w:rsidRPr="0046132B">
        <w:rPr>
          <w:rFonts w:ascii="Arial" w:hAnsi="Arial" w:cs="Arial"/>
          <w:lang w:val="en-GB"/>
        </w:rPr>
        <w:t>Date:     __________________________________</w:t>
      </w:r>
    </w:p>
    <w:p w14:paraId="292B562C" w14:textId="77777777" w:rsidR="0046132B" w:rsidRPr="0046132B" w:rsidRDefault="0046132B" w:rsidP="0046132B">
      <w:pPr>
        <w:rPr>
          <w:rFonts w:ascii="Arial" w:hAnsi="Arial" w:cs="Arial"/>
          <w:lang w:val="en-GB"/>
        </w:rPr>
      </w:pPr>
    </w:p>
    <w:p w14:paraId="7E95A7E1" w14:textId="77777777" w:rsidR="0046132B" w:rsidRPr="0046132B" w:rsidRDefault="0046132B" w:rsidP="0046132B">
      <w:pPr>
        <w:rPr>
          <w:rFonts w:ascii="Arial" w:hAnsi="Arial" w:cs="Arial"/>
          <w:lang w:val="en-GB"/>
        </w:rPr>
      </w:pPr>
      <w:r w:rsidRPr="0046132B">
        <w:rPr>
          <w:rFonts w:ascii="Arial" w:hAnsi="Arial" w:cs="Arial"/>
          <w:b/>
          <w:lang w:val="en-GB"/>
        </w:rPr>
        <w:t>* I have the authority to bind the University</w:t>
      </w:r>
    </w:p>
    <w:p w14:paraId="4E565108" w14:textId="77777777" w:rsidR="0046132B" w:rsidRPr="0046132B" w:rsidRDefault="0046132B" w:rsidP="0046132B">
      <w:pPr>
        <w:rPr>
          <w:rFonts w:ascii="Arial" w:hAnsi="Arial" w:cs="Arial"/>
          <w:lang w:val="en-GB"/>
        </w:rPr>
      </w:pPr>
    </w:p>
    <w:p w14:paraId="606F8821" w14:textId="77777777" w:rsidR="0046132B" w:rsidRPr="0046132B" w:rsidRDefault="0046132B" w:rsidP="0046132B">
      <w:pPr>
        <w:rPr>
          <w:rFonts w:ascii="Arial" w:hAnsi="Arial" w:cs="Arial"/>
          <w:lang w:val="en-GB"/>
        </w:rPr>
      </w:pPr>
    </w:p>
    <w:p w14:paraId="31C64D3B" w14:textId="77777777" w:rsidR="0046132B" w:rsidRPr="0046132B" w:rsidRDefault="0046132B" w:rsidP="0046132B">
      <w:pPr>
        <w:rPr>
          <w:rFonts w:ascii="Arial" w:hAnsi="Arial" w:cs="Arial"/>
          <w:lang w:val="en-GB"/>
        </w:rPr>
      </w:pPr>
    </w:p>
    <w:p w14:paraId="1F8D91D9" w14:textId="77777777" w:rsidR="0046132B" w:rsidRPr="0046132B" w:rsidRDefault="0046132B" w:rsidP="0046132B">
      <w:pPr>
        <w:rPr>
          <w:rFonts w:ascii="Arial" w:hAnsi="Arial" w:cs="Arial"/>
          <w:b/>
          <w:lang w:val="en-GB"/>
        </w:rPr>
      </w:pPr>
    </w:p>
    <w:p w14:paraId="1520FB44" w14:textId="4DD84C51" w:rsidR="0046132B" w:rsidRPr="0046132B" w:rsidRDefault="00DD46B8" w:rsidP="0046132B">
      <w:pPr>
        <w:spacing w:after="240"/>
        <w:ind w:firstLine="720"/>
        <w:contextualSpacing/>
        <w:rPr>
          <w:rFonts w:ascii="Arial" w:hAnsi="Arial" w:cs="Arial"/>
          <w:b/>
          <w:i/>
          <w:highlight w:val="yellow"/>
          <w:lang w:val="en-GB"/>
        </w:rPr>
      </w:pPr>
      <w:r w:rsidRPr="00E71A25">
        <w:rPr>
          <w:rFonts w:ascii="Arial" w:hAnsi="Arial" w:cs="Arial"/>
          <w:b/>
          <w:highlight w:val="yellow"/>
          <w:lang w:val="en-GB"/>
        </w:rPr>
        <w:t xml:space="preserve">## </w:t>
      </w:r>
      <w:r>
        <w:rPr>
          <w:rFonts w:ascii="Arial" w:hAnsi="Arial" w:cs="Arial"/>
          <w:b/>
          <w:highlight w:val="yellow"/>
          <w:lang w:val="en-GB"/>
        </w:rPr>
        <w:t>PART E</w:t>
      </w:r>
      <w:r w:rsidRPr="00E71A25">
        <w:rPr>
          <w:rFonts w:ascii="Arial" w:hAnsi="Arial" w:cs="Arial"/>
          <w:b/>
          <w:highlight w:val="yellow"/>
          <w:lang w:val="en-GB"/>
        </w:rPr>
        <w:t xml:space="preserve"> ##</w:t>
      </w:r>
    </w:p>
    <w:p w14:paraId="2D54137B" w14:textId="77777777" w:rsidR="0046132B" w:rsidRPr="0046132B" w:rsidRDefault="0046132B" w:rsidP="0046132B">
      <w:pPr>
        <w:rPr>
          <w:rFonts w:ascii="Arial" w:hAnsi="Arial" w:cs="Arial"/>
          <w:lang w:val="en-GB"/>
        </w:rPr>
      </w:pPr>
    </w:p>
    <w:p w14:paraId="0D7C1CDE" w14:textId="77777777" w:rsidR="0046132B" w:rsidRPr="0046132B" w:rsidRDefault="0046132B" w:rsidP="0046132B">
      <w:pPr>
        <w:rPr>
          <w:rFonts w:ascii="Arial" w:hAnsi="Arial" w:cs="Arial"/>
          <w:lang w:val="en-GB"/>
        </w:rPr>
      </w:pPr>
    </w:p>
    <w:p w14:paraId="6D6C398D" w14:textId="70F0F3B3" w:rsidR="0046132B" w:rsidRPr="0046132B" w:rsidRDefault="00363ABE" w:rsidP="0046132B">
      <w:pPr>
        <w:rPr>
          <w:rFonts w:ascii="Arial" w:hAnsi="Arial" w:cs="Arial"/>
          <w:lang w:val="en-GB"/>
        </w:rPr>
      </w:pPr>
      <w:r>
        <w:rPr>
          <w:rFonts w:ascii="Arial" w:hAnsi="Arial" w:cs="Arial"/>
          <w:lang w:val="en-GB"/>
        </w:rPr>
        <w:t>Per*:</w:t>
      </w:r>
      <w:r>
        <w:rPr>
          <w:rFonts w:ascii="Arial" w:hAnsi="Arial" w:cs="Arial"/>
          <w:lang w:val="en-GB"/>
        </w:rPr>
        <w:tab/>
      </w:r>
      <w:r w:rsidR="0046132B" w:rsidRPr="0046132B">
        <w:rPr>
          <w:rFonts w:ascii="Arial" w:hAnsi="Arial" w:cs="Arial"/>
          <w:lang w:val="en-GB"/>
        </w:rPr>
        <w:t>________________________________________</w:t>
      </w:r>
    </w:p>
    <w:p w14:paraId="6BE8CC4F" w14:textId="71A05B54" w:rsidR="0046132B" w:rsidRPr="0046132B" w:rsidRDefault="0046132B" w:rsidP="0046132B">
      <w:pPr>
        <w:rPr>
          <w:rFonts w:ascii="Arial" w:hAnsi="Arial" w:cs="Arial"/>
          <w:lang w:val="en-GB"/>
        </w:rPr>
      </w:pPr>
      <w:r w:rsidRPr="0046132B">
        <w:rPr>
          <w:rFonts w:ascii="Arial" w:hAnsi="Arial" w:cs="Arial"/>
          <w:lang w:val="en-GB"/>
        </w:rPr>
        <w:tab/>
      </w:r>
      <w:r w:rsidR="00DD46B8" w:rsidRPr="00E71A25">
        <w:rPr>
          <w:rFonts w:ascii="Arial" w:hAnsi="Arial" w:cs="Arial"/>
          <w:b/>
          <w:highlight w:val="yellow"/>
          <w:lang w:val="en-GB"/>
        </w:rPr>
        <w:t xml:space="preserve">## </w:t>
      </w:r>
      <w:r w:rsidR="00DD46B8">
        <w:rPr>
          <w:rFonts w:ascii="Arial" w:hAnsi="Arial" w:cs="Arial"/>
          <w:b/>
          <w:highlight w:val="yellow"/>
          <w:lang w:val="en-GB"/>
        </w:rPr>
        <w:t>PART F</w:t>
      </w:r>
      <w:r w:rsidR="00DD46B8" w:rsidRPr="00E71A25">
        <w:rPr>
          <w:rFonts w:ascii="Arial" w:hAnsi="Arial" w:cs="Arial"/>
          <w:b/>
          <w:highlight w:val="yellow"/>
          <w:lang w:val="en-GB"/>
        </w:rPr>
        <w:t xml:space="preserve"> ##</w:t>
      </w:r>
      <w:r w:rsidRPr="0046132B">
        <w:rPr>
          <w:rFonts w:ascii="Arial" w:hAnsi="Arial" w:cs="Arial"/>
          <w:lang w:val="en-GB"/>
        </w:rPr>
        <w:t xml:space="preserve"> </w:t>
      </w:r>
    </w:p>
    <w:p w14:paraId="5CF2D6BA" w14:textId="77777777" w:rsidR="0046132B" w:rsidRPr="0046132B" w:rsidRDefault="0046132B" w:rsidP="0046132B">
      <w:pPr>
        <w:rPr>
          <w:rFonts w:ascii="Arial" w:hAnsi="Arial" w:cs="Arial"/>
          <w:lang w:val="en-GB"/>
        </w:rPr>
      </w:pPr>
    </w:p>
    <w:p w14:paraId="6B248A4A" w14:textId="77777777" w:rsidR="0046132B" w:rsidRPr="0046132B" w:rsidRDefault="0046132B" w:rsidP="0046132B">
      <w:pPr>
        <w:rPr>
          <w:rFonts w:ascii="Arial" w:hAnsi="Arial" w:cs="Arial"/>
          <w:lang w:val="en-GB"/>
        </w:rPr>
      </w:pPr>
    </w:p>
    <w:p w14:paraId="73DA2839" w14:textId="77777777" w:rsidR="0046132B" w:rsidRPr="0046132B" w:rsidRDefault="0046132B" w:rsidP="0046132B">
      <w:pPr>
        <w:rPr>
          <w:rFonts w:ascii="Arial" w:hAnsi="Arial" w:cs="Arial"/>
          <w:lang w:val="en-GB"/>
        </w:rPr>
      </w:pPr>
      <w:r w:rsidRPr="0046132B">
        <w:rPr>
          <w:rFonts w:ascii="Arial" w:hAnsi="Arial" w:cs="Arial"/>
          <w:lang w:val="en-GB"/>
        </w:rPr>
        <w:t>Per*:</w:t>
      </w:r>
      <w:r w:rsidRPr="0046132B">
        <w:rPr>
          <w:rFonts w:ascii="Arial" w:hAnsi="Arial" w:cs="Arial"/>
          <w:lang w:val="en-GB"/>
        </w:rPr>
        <w:tab/>
        <w:t>________________________________________</w:t>
      </w:r>
    </w:p>
    <w:p w14:paraId="13460FEA" w14:textId="22463FEB" w:rsidR="0046132B" w:rsidRPr="0046132B" w:rsidRDefault="0046132B" w:rsidP="0046132B">
      <w:pPr>
        <w:rPr>
          <w:rFonts w:ascii="Arial" w:hAnsi="Arial" w:cs="Arial"/>
          <w:lang w:val="en-GB"/>
        </w:rPr>
      </w:pPr>
      <w:r w:rsidRPr="0046132B">
        <w:rPr>
          <w:rFonts w:ascii="Arial" w:hAnsi="Arial" w:cs="Arial"/>
          <w:lang w:val="en-GB"/>
        </w:rPr>
        <w:tab/>
      </w:r>
      <w:r w:rsidR="00DD46B8" w:rsidRPr="00E71A25">
        <w:rPr>
          <w:rFonts w:ascii="Arial" w:hAnsi="Arial" w:cs="Arial"/>
          <w:b/>
          <w:highlight w:val="yellow"/>
          <w:lang w:val="en-GB"/>
        </w:rPr>
        <w:t xml:space="preserve">## </w:t>
      </w:r>
      <w:r w:rsidR="00DD46B8">
        <w:rPr>
          <w:rFonts w:ascii="Arial" w:hAnsi="Arial" w:cs="Arial"/>
          <w:b/>
          <w:highlight w:val="yellow"/>
          <w:lang w:val="en-GB"/>
        </w:rPr>
        <w:t>PART F</w:t>
      </w:r>
      <w:r w:rsidR="00DD46B8" w:rsidRPr="00E71A25">
        <w:rPr>
          <w:rFonts w:ascii="Arial" w:hAnsi="Arial" w:cs="Arial"/>
          <w:b/>
          <w:highlight w:val="yellow"/>
          <w:lang w:val="en-GB"/>
        </w:rPr>
        <w:t xml:space="preserve"> ##</w:t>
      </w:r>
    </w:p>
    <w:p w14:paraId="01DD4B92" w14:textId="77777777" w:rsidR="0046132B" w:rsidRPr="0046132B" w:rsidRDefault="0046132B" w:rsidP="0046132B">
      <w:pPr>
        <w:rPr>
          <w:rFonts w:ascii="Arial" w:hAnsi="Arial" w:cs="Arial"/>
          <w:lang w:val="en-GB"/>
        </w:rPr>
      </w:pPr>
    </w:p>
    <w:p w14:paraId="21A8BF10" w14:textId="77777777" w:rsidR="0046132B" w:rsidRPr="0046132B" w:rsidRDefault="0046132B" w:rsidP="0046132B">
      <w:pPr>
        <w:rPr>
          <w:rFonts w:ascii="Arial" w:hAnsi="Arial" w:cs="Arial"/>
          <w:lang w:val="en-GB"/>
        </w:rPr>
      </w:pPr>
    </w:p>
    <w:p w14:paraId="61B683EE" w14:textId="77777777" w:rsidR="0046132B" w:rsidRPr="0046132B" w:rsidRDefault="0046132B" w:rsidP="0046132B">
      <w:pPr>
        <w:rPr>
          <w:rFonts w:ascii="Arial" w:hAnsi="Arial" w:cs="Arial"/>
          <w:lang w:val="en-GB"/>
        </w:rPr>
      </w:pPr>
      <w:r w:rsidRPr="0046132B">
        <w:rPr>
          <w:rFonts w:ascii="Arial" w:hAnsi="Arial" w:cs="Arial"/>
          <w:lang w:val="en-GB"/>
        </w:rPr>
        <w:t>Date:</w:t>
      </w:r>
      <w:r w:rsidRPr="0046132B">
        <w:rPr>
          <w:rFonts w:ascii="Arial" w:hAnsi="Arial" w:cs="Arial"/>
          <w:lang w:val="en-GB"/>
        </w:rPr>
        <w:tab/>
        <w:t xml:space="preserve"> ___________________________________</w:t>
      </w:r>
    </w:p>
    <w:p w14:paraId="31F03E5E" w14:textId="77777777" w:rsidR="0046132B" w:rsidRPr="0046132B" w:rsidRDefault="0046132B" w:rsidP="0046132B">
      <w:pPr>
        <w:rPr>
          <w:rFonts w:ascii="Arial" w:hAnsi="Arial" w:cs="Arial"/>
          <w:lang w:val="en-GB"/>
        </w:rPr>
      </w:pPr>
    </w:p>
    <w:p w14:paraId="68956E1E" w14:textId="0FC0C368" w:rsidR="0046132B" w:rsidRPr="0046132B" w:rsidRDefault="0046132B" w:rsidP="0046132B">
      <w:pPr>
        <w:rPr>
          <w:rFonts w:ascii="Arial" w:hAnsi="Arial" w:cs="Arial"/>
        </w:rPr>
      </w:pPr>
      <w:r w:rsidRPr="0046132B">
        <w:rPr>
          <w:rFonts w:ascii="Arial" w:hAnsi="Arial" w:cs="Arial"/>
          <w:b/>
          <w:lang w:val="en-GB"/>
        </w:rPr>
        <w:t xml:space="preserve">* I have the authority to bind the </w:t>
      </w:r>
      <w:r w:rsidR="00DD46B8">
        <w:rPr>
          <w:rFonts w:ascii="Arial" w:hAnsi="Arial" w:cs="Arial"/>
          <w:b/>
          <w:lang w:val="en-GB"/>
        </w:rPr>
        <w:t>Facility</w:t>
      </w:r>
    </w:p>
    <w:sectPr w:rsidR="0046132B" w:rsidRPr="0046132B" w:rsidSect="00C21BFD">
      <w:headerReference w:type="default" r:id="rId10"/>
      <w:footerReference w:type="default" r:id="rId11"/>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C209" w16cex:dateUtc="2020-12-14T15:50:00Z"/>
  <w16cex:commentExtensible w16cex:durableId="2381C3ED" w16cex:dateUtc="2020-12-14T15:58:00Z"/>
  <w16cex:commentExtensible w16cex:durableId="2381C49D" w16cex:dateUtc="2020-12-14T16:01:00Z"/>
  <w16cex:commentExtensible w16cex:durableId="2381C52B" w16cex:dateUtc="2020-12-14T16:04:00Z"/>
  <w16cex:commentExtensible w16cex:durableId="2381C5A7" w16cex:dateUtc="2020-12-14T16:06:00Z"/>
  <w16cex:commentExtensible w16cex:durableId="2381C60C" w16cex:dateUtc="2020-12-14T16:07:00Z"/>
  <w16cex:commentExtensible w16cex:durableId="2381C62D" w16cex:dateUtc="2020-12-14T16:08:00Z"/>
  <w16cex:commentExtensible w16cex:durableId="2381C691" w16cex:dateUtc="2020-12-14T16:10:00Z"/>
  <w16cex:commentExtensible w16cex:durableId="2381C892" w16cex:dateUtc="2020-12-14T16:18:00Z"/>
  <w16cex:commentExtensible w16cex:durableId="2381C88C" w16cex:dateUtc="2020-12-14T16:18:00Z"/>
  <w16cex:commentExtensible w16cex:durableId="2381C938" w16cex:dateUtc="2020-12-14T16:21:00Z"/>
  <w16cex:commentExtensible w16cex:durableId="2381C955" w16cex:dateUtc="2020-12-14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E8826" w14:textId="77777777" w:rsidR="003462C6" w:rsidRDefault="003462C6" w:rsidP="00C21BFD">
      <w:r>
        <w:separator/>
      </w:r>
    </w:p>
  </w:endnote>
  <w:endnote w:type="continuationSeparator" w:id="0">
    <w:p w14:paraId="53FE8C17" w14:textId="77777777" w:rsidR="003462C6" w:rsidRDefault="003462C6" w:rsidP="00C2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97AE" w14:textId="77777777" w:rsidR="0048780B" w:rsidRDefault="0048780B">
    <w:pPr>
      <w:jc w:val="both"/>
      <w:rPr>
        <w:sz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2A952" w14:textId="77777777" w:rsidR="003462C6" w:rsidRDefault="003462C6" w:rsidP="00C21BFD">
      <w:r>
        <w:separator/>
      </w:r>
    </w:p>
  </w:footnote>
  <w:footnote w:type="continuationSeparator" w:id="0">
    <w:p w14:paraId="68B316AF" w14:textId="77777777" w:rsidR="003462C6" w:rsidRDefault="003462C6" w:rsidP="00C2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C9F4B4B" w14:textId="17A6C0FE" w:rsidR="0048780B" w:rsidRDefault="004878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D46B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46B8">
          <w:rPr>
            <w:b/>
            <w:bCs/>
            <w:noProof/>
          </w:rPr>
          <w:t>8</w:t>
        </w:r>
        <w:r>
          <w:rPr>
            <w:b/>
            <w:bCs/>
            <w:sz w:val="24"/>
            <w:szCs w:val="24"/>
          </w:rPr>
          <w:fldChar w:fldCharType="end"/>
        </w:r>
      </w:p>
    </w:sdtContent>
  </w:sdt>
  <w:p w14:paraId="76185508" w14:textId="77777777" w:rsidR="0048780B" w:rsidRDefault="0048780B">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B3AB6"/>
    <w:multiLevelType w:val="multilevel"/>
    <w:tmpl w:val="5936F452"/>
    <w:lvl w:ilvl="0">
      <w:start w:val="1"/>
      <w:numFmt w:val="decimal"/>
      <w:lvlText w:val="%1.0"/>
      <w:lvlJc w:val="left"/>
      <w:pPr>
        <w:tabs>
          <w:tab w:val="num" w:pos="720"/>
        </w:tabs>
        <w:ind w:left="720" w:hanging="720"/>
      </w:pPr>
      <w:rPr>
        <w:rFonts w:hint="default"/>
        <w:b w:val="0"/>
        <w:u w:val="none"/>
      </w:rPr>
    </w:lvl>
    <w:lvl w:ilvl="1">
      <w:start w:val="1"/>
      <w:numFmt w:val="decimalZero"/>
      <w:lvlText w:val="%1.%2"/>
      <w:lvlJc w:val="left"/>
      <w:pPr>
        <w:tabs>
          <w:tab w:val="num" w:pos="1440"/>
        </w:tabs>
        <w:ind w:left="1440" w:hanging="720"/>
      </w:pPr>
      <w:rPr>
        <w:rFonts w:hint="default"/>
        <w:b w:val="0"/>
        <w:i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25D061ED"/>
    <w:multiLevelType w:val="hybridMultilevel"/>
    <w:tmpl w:val="2D0A3F1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4D"/>
    <w:rsid w:val="00027CAB"/>
    <w:rsid w:val="00052393"/>
    <w:rsid w:val="00053689"/>
    <w:rsid w:val="00061C77"/>
    <w:rsid w:val="000825D2"/>
    <w:rsid w:val="00096837"/>
    <w:rsid w:val="00096F57"/>
    <w:rsid w:val="000C536B"/>
    <w:rsid w:val="000D4470"/>
    <w:rsid w:val="00127444"/>
    <w:rsid w:val="0017195F"/>
    <w:rsid w:val="00177503"/>
    <w:rsid w:val="001819E1"/>
    <w:rsid w:val="00182C1B"/>
    <w:rsid w:val="001940B6"/>
    <w:rsid w:val="001A3C1A"/>
    <w:rsid w:val="001B16BD"/>
    <w:rsid w:val="001B68CA"/>
    <w:rsid w:val="001C43CB"/>
    <w:rsid w:val="001E2672"/>
    <w:rsid w:val="00210C7F"/>
    <w:rsid w:val="00211E5E"/>
    <w:rsid w:val="00233043"/>
    <w:rsid w:val="002B0811"/>
    <w:rsid w:val="002C4747"/>
    <w:rsid w:val="002D5768"/>
    <w:rsid w:val="002E4333"/>
    <w:rsid w:val="00324638"/>
    <w:rsid w:val="00335BBB"/>
    <w:rsid w:val="00343586"/>
    <w:rsid w:val="0034421E"/>
    <w:rsid w:val="003462C6"/>
    <w:rsid w:val="00352F51"/>
    <w:rsid w:val="003575B6"/>
    <w:rsid w:val="00363ABE"/>
    <w:rsid w:val="003644FC"/>
    <w:rsid w:val="003C7934"/>
    <w:rsid w:val="003D4DEF"/>
    <w:rsid w:val="003E0DAC"/>
    <w:rsid w:val="003E2B69"/>
    <w:rsid w:val="004478C3"/>
    <w:rsid w:val="0046132B"/>
    <w:rsid w:val="00466392"/>
    <w:rsid w:val="00471F8A"/>
    <w:rsid w:val="0048780B"/>
    <w:rsid w:val="00491384"/>
    <w:rsid w:val="00516415"/>
    <w:rsid w:val="005657B9"/>
    <w:rsid w:val="00571F19"/>
    <w:rsid w:val="0059207D"/>
    <w:rsid w:val="005C75D0"/>
    <w:rsid w:val="005D06E5"/>
    <w:rsid w:val="005E27D5"/>
    <w:rsid w:val="005F0A3B"/>
    <w:rsid w:val="005F3364"/>
    <w:rsid w:val="006230CE"/>
    <w:rsid w:val="00676039"/>
    <w:rsid w:val="0068606B"/>
    <w:rsid w:val="006A06F4"/>
    <w:rsid w:val="006A606B"/>
    <w:rsid w:val="006C2CEC"/>
    <w:rsid w:val="006F126F"/>
    <w:rsid w:val="00704FEF"/>
    <w:rsid w:val="00711CC4"/>
    <w:rsid w:val="00747867"/>
    <w:rsid w:val="0075608B"/>
    <w:rsid w:val="007674B0"/>
    <w:rsid w:val="007948E2"/>
    <w:rsid w:val="007A16A9"/>
    <w:rsid w:val="007A26F7"/>
    <w:rsid w:val="007B39C3"/>
    <w:rsid w:val="007C5880"/>
    <w:rsid w:val="007C5C7D"/>
    <w:rsid w:val="007D54F3"/>
    <w:rsid w:val="00810B84"/>
    <w:rsid w:val="0081755C"/>
    <w:rsid w:val="0086386E"/>
    <w:rsid w:val="0089278B"/>
    <w:rsid w:val="00896BEA"/>
    <w:rsid w:val="0089710D"/>
    <w:rsid w:val="008B3D21"/>
    <w:rsid w:val="008C06AE"/>
    <w:rsid w:val="008F3551"/>
    <w:rsid w:val="00907ABB"/>
    <w:rsid w:val="0095658F"/>
    <w:rsid w:val="0097114E"/>
    <w:rsid w:val="009C12D4"/>
    <w:rsid w:val="009D0D1B"/>
    <w:rsid w:val="00A22C3E"/>
    <w:rsid w:val="00A7299A"/>
    <w:rsid w:val="00A90EC9"/>
    <w:rsid w:val="00B13101"/>
    <w:rsid w:val="00B42BA2"/>
    <w:rsid w:val="00B4435C"/>
    <w:rsid w:val="00BF7925"/>
    <w:rsid w:val="00C112C8"/>
    <w:rsid w:val="00C21BFD"/>
    <w:rsid w:val="00C456DE"/>
    <w:rsid w:val="00C466FA"/>
    <w:rsid w:val="00C8252F"/>
    <w:rsid w:val="00C9370F"/>
    <w:rsid w:val="00C9426C"/>
    <w:rsid w:val="00CA2185"/>
    <w:rsid w:val="00CC2F4B"/>
    <w:rsid w:val="00D20E52"/>
    <w:rsid w:val="00D25F49"/>
    <w:rsid w:val="00D34774"/>
    <w:rsid w:val="00D41619"/>
    <w:rsid w:val="00D44894"/>
    <w:rsid w:val="00D464C7"/>
    <w:rsid w:val="00D534D5"/>
    <w:rsid w:val="00DA0753"/>
    <w:rsid w:val="00DD46B8"/>
    <w:rsid w:val="00DD518B"/>
    <w:rsid w:val="00E50852"/>
    <w:rsid w:val="00E50B95"/>
    <w:rsid w:val="00E532FD"/>
    <w:rsid w:val="00E66DBE"/>
    <w:rsid w:val="00E77FEF"/>
    <w:rsid w:val="00E84F2C"/>
    <w:rsid w:val="00EA3617"/>
    <w:rsid w:val="00EA4CD2"/>
    <w:rsid w:val="00EC604D"/>
    <w:rsid w:val="00EE130E"/>
    <w:rsid w:val="00EE13AC"/>
    <w:rsid w:val="00F17C44"/>
    <w:rsid w:val="00F35071"/>
    <w:rsid w:val="00F412C9"/>
    <w:rsid w:val="00F52CE1"/>
    <w:rsid w:val="00F721C5"/>
    <w:rsid w:val="00F74753"/>
    <w:rsid w:val="00F771BE"/>
    <w:rsid w:val="00FB1529"/>
    <w:rsid w:val="00FC624C"/>
    <w:rsid w:val="00FE49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AE1B"/>
  <w15:chartTrackingRefBased/>
  <w15:docId w15:val="{A6A7C53F-5AFB-5246-8625-264A4CB7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B95"/>
    <w:pPr>
      <w:widowControl w:val="0"/>
      <w:spacing w:after="0" w:line="240" w:lineRule="auto"/>
    </w:pPr>
    <w:rPr>
      <w:rFonts w:ascii="Univers" w:eastAsia="Times New Roman" w:hAnsi="Univer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B95"/>
    <w:pPr>
      <w:tabs>
        <w:tab w:val="center" w:pos="4320"/>
        <w:tab w:val="right" w:pos="8640"/>
      </w:tabs>
    </w:pPr>
  </w:style>
  <w:style w:type="character" w:customStyle="1" w:styleId="HeaderChar">
    <w:name w:val="Header Char"/>
    <w:basedOn w:val="DefaultParagraphFont"/>
    <w:link w:val="Header"/>
    <w:uiPriority w:val="99"/>
    <w:rsid w:val="00E50B95"/>
    <w:rPr>
      <w:rFonts w:ascii="Univers" w:eastAsia="Times New Roman" w:hAnsi="Univers" w:cs="Times New Roman"/>
      <w:sz w:val="20"/>
      <w:szCs w:val="20"/>
      <w:lang w:val="en-US"/>
    </w:rPr>
  </w:style>
  <w:style w:type="character" w:styleId="PageNumber">
    <w:name w:val="page number"/>
    <w:basedOn w:val="DefaultParagraphFont"/>
    <w:rsid w:val="00E50B95"/>
  </w:style>
  <w:style w:type="paragraph" w:styleId="ListParagraph">
    <w:name w:val="List Paragraph"/>
    <w:basedOn w:val="Normal"/>
    <w:uiPriority w:val="34"/>
    <w:qFormat/>
    <w:rsid w:val="00E50B95"/>
    <w:pPr>
      <w:ind w:left="720"/>
      <w:contextualSpacing/>
    </w:pPr>
  </w:style>
  <w:style w:type="paragraph" w:styleId="Footer">
    <w:name w:val="footer"/>
    <w:basedOn w:val="Normal"/>
    <w:link w:val="FooterChar"/>
    <w:rsid w:val="0046132B"/>
    <w:pPr>
      <w:tabs>
        <w:tab w:val="center" w:pos="4680"/>
        <w:tab w:val="right" w:pos="9360"/>
      </w:tabs>
    </w:pPr>
  </w:style>
  <w:style w:type="character" w:customStyle="1" w:styleId="FooterChar">
    <w:name w:val="Footer Char"/>
    <w:basedOn w:val="DefaultParagraphFont"/>
    <w:link w:val="Footer"/>
    <w:rsid w:val="0046132B"/>
    <w:rPr>
      <w:rFonts w:ascii="Univers" w:eastAsia="Times New Roman" w:hAnsi="Univers" w:cs="Times New Roman"/>
      <w:sz w:val="20"/>
      <w:szCs w:val="20"/>
      <w:lang w:val="en-US"/>
    </w:rPr>
  </w:style>
  <w:style w:type="paragraph" w:styleId="BalloonText">
    <w:name w:val="Balloon Text"/>
    <w:basedOn w:val="Normal"/>
    <w:link w:val="BalloonTextChar"/>
    <w:uiPriority w:val="99"/>
    <w:semiHidden/>
    <w:unhideWhenUsed/>
    <w:rsid w:val="00FC624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C624C"/>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FC624C"/>
    <w:rPr>
      <w:sz w:val="18"/>
      <w:szCs w:val="18"/>
    </w:rPr>
  </w:style>
  <w:style w:type="paragraph" w:styleId="CommentText">
    <w:name w:val="annotation text"/>
    <w:basedOn w:val="Normal"/>
    <w:link w:val="CommentTextChar"/>
    <w:uiPriority w:val="99"/>
    <w:semiHidden/>
    <w:unhideWhenUsed/>
    <w:rsid w:val="00FC624C"/>
    <w:rPr>
      <w:sz w:val="24"/>
      <w:szCs w:val="24"/>
    </w:rPr>
  </w:style>
  <w:style w:type="character" w:customStyle="1" w:styleId="CommentTextChar">
    <w:name w:val="Comment Text Char"/>
    <w:basedOn w:val="DefaultParagraphFont"/>
    <w:link w:val="CommentText"/>
    <w:uiPriority w:val="99"/>
    <w:semiHidden/>
    <w:rsid w:val="00FC624C"/>
    <w:rPr>
      <w:rFonts w:ascii="Univers" w:eastAsia="Times New Roman" w:hAnsi="Univers"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FC624C"/>
    <w:rPr>
      <w:b/>
      <w:bCs/>
      <w:sz w:val="20"/>
      <w:szCs w:val="20"/>
    </w:rPr>
  </w:style>
  <w:style w:type="character" w:customStyle="1" w:styleId="CommentSubjectChar">
    <w:name w:val="Comment Subject Char"/>
    <w:basedOn w:val="CommentTextChar"/>
    <w:link w:val="CommentSubject"/>
    <w:uiPriority w:val="99"/>
    <w:semiHidden/>
    <w:rsid w:val="00FC624C"/>
    <w:rPr>
      <w:rFonts w:ascii="Univers" w:eastAsia="Times New Roman" w:hAnsi="Univers" w:cs="Times New Roman"/>
      <w:b/>
      <w:bCs/>
      <w:sz w:val="20"/>
      <w:szCs w:val="20"/>
      <w:lang w:val="en-US"/>
    </w:rPr>
  </w:style>
  <w:style w:type="paragraph" w:styleId="Revision">
    <w:name w:val="Revision"/>
    <w:hidden/>
    <w:uiPriority w:val="99"/>
    <w:semiHidden/>
    <w:rsid w:val="0089710D"/>
    <w:pPr>
      <w:spacing w:after="0" w:line="240" w:lineRule="auto"/>
    </w:pPr>
    <w:rPr>
      <w:rFonts w:ascii="Univers" w:eastAsia="Times New Roman" w:hAnsi="Univer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5" ma:contentTypeDescription="Create a new document." ma:contentTypeScope="" ma:versionID="b9275e4cb280cd128571a8b9d25ef751">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4986b66841806080fb1b3f5cfb85d7de"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Props1.xml><?xml version="1.0" encoding="utf-8"?>
<ds:datastoreItem xmlns:ds="http://schemas.openxmlformats.org/officeDocument/2006/customXml" ds:itemID="{2A20B51C-1E03-4E1D-B9D2-969729BE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6F61B-9C3A-4642-A325-3B8E7C918475}">
  <ds:schemaRefs>
    <ds:schemaRef ds:uri="http://schemas.microsoft.com/sharepoint/v3/contenttype/forms"/>
  </ds:schemaRefs>
</ds:datastoreItem>
</file>

<file path=customXml/itemProps3.xml><?xml version="1.0" encoding="utf-8"?>
<ds:datastoreItem xmlns:ds="http://schemas.openxmlformats.org/officeDocument/2006/customXml" ds:itemID="{76FCA279-DFF8-41AA-B681-85D2A447FA75}">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9f16d6c6-ce00-41b4-a2e6-60f97fac481a"/>
    <ds:schemaRef ds:uri="http://schemas.microsoft.com/office/infopath/2007/PartnerControls"/>
    <ds:schemaRef ds:uri="57727ef5-7bdd-4d0a-ad63-f3673898233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3224</Words>
  <Characters>18382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 Damme</dc:creator>
  <cp:keywords/>
  <dc:description/>
  <cp:lastModifiedBy>Scott Bayne MacGregor</cp:lastModifiedBy>
  <cp:revision>2</cp:revision>
  <dcterms:created xsi:type="dcterms:W3CDTF">2024-03-19T18:06:00Z</dcterms:created>
  <dcterms:modified xsi:type="dcterms:W3CDTF">2024-03-19T18:06:00Z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