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2CF5" w14:textId="77777777" w:rsidR="007D78CD" w:rsidRPr="007D78CD" w:rsidRDefault="007D78CD" w:rsidP="007D78CD">
      <w:pPr>
        <w:spacing w:before="240" w:line="312" w:lineRule="auto"/>
        <w:rPr>
          <w:rFonts w:ascii="Arial" w:eastAsia="Calibri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7D78CD">
        <w:rPr>
          <w:rFonts w:ascii="Arial" w:eastAsia="Calibri" w:hAnsi="Arial" w:cs="Arial"/>
          <w:b/>
          <w:bCs/>
          <w:kern w:val="0"/>
          <w:sz w:val="22"/>
          <w:szCs w:val="22"/>
          <w:highlight w:val="cyan"/>
          <w:u w:val="single"/>
          <w:lang w:val="en-US"/>
          <w14:ligatures w14:val="none"/>
        </w:rPr>
        <w:t>TEMPLATE INSTRUCTIONS</w:t>
      </w:r>
      <w:r w:rsidRPr="007D78CD">
        <w:rPr>
          <w:rFonts w:ascii="Arial" w:eastAsia="Calibri" w:hAnsi="Arial" w:cs="Arial"/>
          <w:b/>
          <w:bCs/>
          <w:kern w:val="0"/>
          <w:sz w:val="22"/>
          <w:szCs w:val="22"/>
          <w:highlight w:val="cyan"/>
          <w:lang w:val="en-US"/>
          <w14:ligatures w14:val="none"/>
        </w:rPr>
        <w:t xml:space="preserve"> (Remove these instructions before publishing)</w:t>
      </w:r>
    </w:p>
    <w:p w14:paraId="38365D90" w14:textId="77777777" w:rsidR="007D78CD" w:rsidRPr="007D78CD" w:rsidRDefault="007D78CD" w:rsidP="007D78CD">
      <w:pPr>
        <w:spacing w:line="312" w:lineRule="auto"/>
        <w:rPr>
          <w:rFonts w:ascii="Arial" w:hAnsi="Arial" w:cs="Arial"/>
          <w:kern w:val="0"/>
          <w:sz w:val="22"/>
          <w:szCs w:val="22"/>
          <w:lang w:val="en-US"/>
          <w14:ligatures w14:val="none"/>
        </w:rPr>
      </w:pPr>
      <w:r w:rsidRPr="007D78CD">
        <w:rPr>
          <w:rFonts w:ascii="Arial" w:hAnsi="Arial" w:cs="Arial"/>
          <w:kern w:val="0"/>
          <w:sz w:val="22"/>
          <w:szCs w:val="22"/>
          <w:highlight w:val="yellow"/>
          <w:lang w:val="en-US"/>
          <w14:ligatures w14:val="none"/>
        </w:rPr>
        <w:t>YELLOW HIGHLIGHTS:</w:t>
      </w:r>
      <w:r w:rsidRPr="007D78C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Update with your program’s information and remove the highlights.</w:t>
      </w:r>
    </w:p>
    <w:p w14:paraId="18B03DBF" w14:textId="77777777" w:rsidR="007D78CD" w:rsidRPr="007D78CD" w:rsidRDefault="007D78CD" w:rsidP="007D78CD">
      <w:pPr>
        <w:spacing w:line="312" w:lineRule="auto"/>
        <w:rPr>
          <w:rFonts w:ascii="Arial" w:hAnsi="Arial" w:cs="Arial"/>
          <w:kern w:val="0"/>
          <w:sz w:val="22"/>
          <w:szCs w:val="22"/>
          <w:lang w:val="en-US"/>
          <w14:ligatures w14:val="none"/>
        </w:rPr>
      </w:pPr>
      <w:r w:rsidRPr="007D78CD">
        <w:rPr>
          <w:rFonts w:ascii="Arial" w:hAnsi="Arial" w:cs="Arial"/>
          <w:color w:val="FF0000"/>
          <w:kern w:val="0"/>
          <w:sz w:val="22"/>
          <w:szCs w:val="22"/>
          <w:lang w:val="en-US"/>
          <w14:ligatures w14:val="none"/>
        </w:rPr>
        <w:t xml:space="preserve">RED TEXT: </w:t>
      </w:r>
      <w:r w:rsidRPr="007D78C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Notes for the program only. </w:t>
      </w:r>
      <w:proofErr w:type="gramStart"/>
      <w:r w:rsidRPr="007D78C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>Meant</w:t>
      </w:r>
      <w:proofErr w:type="gramEnd"/>
      <w:r w:rsidRPr="007D78C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to provide context or instruction. </w:t>
      </w:r>
      <w:r w:rsidRPr="007D78CD">
        <w:rPr>
          <w:rFonts w:ascii="Arial" w:hAnsi="Arial" w:cs="Arial"/>
          <w:kern w:val="0"/>
          <w:sz w:val="22"/>
          <w:szCs w:val="22"/>
          <w:u w:val="single"/>
          <w:lang w:val="en-US"/>
          <w14:ligatures w14:val="none"/>
        </w:rPr>
        <w:t>Remove anything in red text prior to publishing.</w:t>
      </w:r>
      <w:r w:rsidRPr="007D78CD">
        <w:rPr>
          <w:rFonts w:ascii="Arial" w:hAnsi="Arial" w:cs="Arial"/>
          <w:kern w:val="0"/>
          <w:sz w:val="22"/>
          <w:szCs w:val="22"/>
          <w:lang w:val="en-US"/>
          <w14:ligatures w14:val="none"/>
        </w:rPr>
        <w:t xml:space="preserve"> </w:t>
      </w:r>
    </w:p>
    <w:p w14:paraId="3C3D9976" w14:textId="77777777" w:rsidR="007D78CD" w:rsidRPr="007D78CD" w:rsidRDefault="007D78CD" w:rsidP="007D78CD">
      <w:pPr>
        <w:spacing w:line="312" w:lineRule="auto"/>
        <w:rPr>
          <w:rFonts w:ascii="Arial" w:hAnsi="Arial" w:cs="Arial"/>
          <w:color w:val="0070C0"/>
          <w:kern w:val="0"/>
          <w:sz w:val="22"/>
          <w:szCs w:val="22"/>
          <w:u w:val="single"/>
          <w:lang w:val="en-US"/>
          <w14:ligatures w14:val="none"/>
        </w:rPr>
      </w:pPr>
      <w:r w:rsidRPr="007D78CD">
        <w:rPr>
          <w:rFonts w:ascii="Arial" w:hAnsi="Arial" w:cs="Arial"/>
          <w:color w:val="0070C0"/>
          <w:kern w:val="0"/>
          <w:sz w:val="22"/>
          <w:szCs w:val="22"/>
          <w:lang w:val="en-US"/>
          <w14:ligatures w14:val="none"/>
        </w:rPr>
        <w:t xml:space="preserve">BLUE TEXT: Reference to applicable accreditation standards, for your information. </w:t>
      </w:r>
      <w:r w:rsidRPr="007D78CD">
        <w:rPr>
          <w:rFonts w:ascii="Arial" w:hAnsi="Arial" w:cs="Arial"/>
          <w:color w:val="0070C0"/>
          <w:kern w:val="0"/>
          <w:sz w:val="22"/>
          <w:szCs w:val="22"/>
          <w:u w:val="single"/>
          <w:lang w:val="en-US"/>
          <w14:ligatures w14:val="none"/>
        </w:rPr>
        <w:t>Remove anything in blue text prior to publishing.</w:t>
      </w:r>
    </w:p>
    <w:p w14:paraId="435EDA80" w14:textId="1BEBEFBA" w:rsidR="005F00FB" w:rsidRPr="0079713C" w:rsidRDefault="007D78CD" w:rsidP="007D78CD">
      <w:pPr>
        <w:spacing w:after="0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Requirement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3.1.1: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Educational competencies and/or objectives are in place that ensure residents progressively meet all required standards for the discipline and address societal needs.</w:t>
      </w:r>
    </w:p>
    <w:p w14:paraId="28F13120" w14:textId="1D7C6280" w:rsidR="005F00FB" w:rsidRPr="0079713C" w:rsidRDefault="007D78CD" w:rsidP="005F00FB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Indicator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3.1.1.1: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The specific standards for the discipline are addressed by the competencies and/or objectives of the residency program. </w:t>
      </w:r>
    </w:p>
    <w:p w14:paraId="47F65D2F" w14:textId="064DBC41" w:rsidR="005F00FB" w:rsidRPr="0079713C" w:rsidRDefault="007D78CD" w:rsidP="005F00FB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Indicator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3.1.1.2: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The competencies and/or objectives address each of the Roles in the CanMEDS/CanMEDS-FM Framework specific to the discipline. </w:t>
      </w:r>
    </w:p>
    <w:p w14:paraId="5161B5A1" w14:textId="1CEBAAC1" w:rsidR="005F00FB" w:rsidRPr="0079713C" w:rsidRDefault="007D78CD" w:rsidP="005F00FB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Indicator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3.1.1.3: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The competencies and/or objectives articulate different expectations for residents by stage and/or level of training. </w:t>
      </w:r>
    </w:p>
    <w:p w14:paraId="2C81CE5C" w14:textId="35256D71" w:rsidR="005F00FB" w:rsidRPr="0079713C" w:rsidRDefault="007D78CD" w:rsidP="005F00FB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Indicator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3.1.1.4: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Community and societal needs are considered in the design of the residency program’s competencies and/or objectives.</w:t>
      </w:r>
    </w:p>
    <w:p w14:paraId="0AD67658" w14:textId="673E41EF" w:rsidR="005F00FB" w:rsidRPr="0079713C" w:rsidRDefault="007D78CD" w:rsidP="005F00FB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Indicator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3.2.1.1: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The educational experiences are defined specifically for and/or are mapped to the competencies and/or objectives. </w:t>
      </w:r>
    </w:p>
    <w:p w14:paraId="0037C92D" w14:textId="20662445" w:rsidR="0079713C" w:rsidRDefault="007D78CD" w:rsidP="0079713C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  <w:r w:rsidRPr="0079713C">
        <w:rPr>
          <w:rFonts w:ascii="Arial" w:hAnsi="Arial" w:cs="Arial"/>
          <w:b/>
          <w:bCs/>
          <w:color w:val="0070C0"/>
          <w:sz w:val="22"/>
          <w:szCs w:val="22"/>
        </w:rPr>
        <w:t xml:space="preserve">Indicator </w:t>
      </w:r>
      <w:r w:rsidR="005F00FB" w:rsidRPr="0079713C">
        <w:rPr>
          <w:rFonts w:ascii="Arial" w:hAnsi="Arial" w:cs="Arial"/>
          <w:b/>
          <w:bCs/>
          <w:color w:val="0070C0"/>
          <w:sz w:val="22"/>
          <w:szCs w:val="22"/>
        </w:rPr>
        <w:t>9.1.1.1:</w:t>
      </w:r>
      <w:r w:rsidR="005F00FB" w:rsidRPr="0079713C">
        <w:rPr>
          <w:rFonts w:ascii="Arial" w:hAnsi="Arial" w:cs="Arial"/>
          <w:color w:val="0070C0"/>
          <w:sz w:val="22"/>
          <w:szCs w:val="22"/>
        </w:rPr>
        <w:t xml:space="preserve"> There is an evaluation of each of the residency program’s educational experiences, including the review of related competencies and/or objectives.</w:t>
      </w:r>
    </w:p>
    <w:p w14:paraId="132727A5" w14:textId="77777777" w:rsidR="0079713C" w:rsidRPr="0079713C" w:rsidRDefault="0079713C" w:rsidP="0079713C">
      <w:pPr>
        <w:spacing w:after="0"/>
        <w:ind w:left="357"/>
        <w:rPr>
          <w:rFonts w:ascii="Arial" w:hAnsi="Arial" w:cs="Arial"/>
          <w:color w:val="0070C0"/>
          <w:sz w:val="22"/>
          <w:szCs w:val="22"/>
        </w:rPr>
      </w:pPr>
    </w:p>
    <w:p w14:paraId="2C4F7B3E" w14:textId="6028A12F" w:rsidR="0079713C" w:rsidRPr="0079713C" w:rsidRDefault="0079713C" w:rsidP="0079713C">
      <w:pPr>
        <w:rPr>
          <w:rFonts w:cstheme="minorHAnsi"/>
          <w:b/>
          <w:i/>
          <w:iCs/>
          <w:sz w:val="22"/>
          <w:szCs w:val="22"/>
          <w:lang w:val="en-US"/>
        </w:rPr>
      </w:pPr>
      <w:r w:rsidRPr="0079713C">
        <w:rPr>
          <w:rFonts w:cstheme="minorHAnsi"/>
          <w:b/>
          <w:i/>
          <w:iCs/>
          <w:sz w:val="22"/>
          <w:szCs w:val="22"/>
          <w:lang w:val="en-US"/>
        </w:rPr>
        <w:t xml:space="preserve">Program Goals and Objectives – Best Practices </w:t>
      </w:r>
    </w:p>
    <w:p w14:paraId="53967401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>All programs require goals and objectives for training experiences.</w:t>
      </w:r>
    </w:p>
    <w:p w14:paraId="4DED3AAE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 xml:space="preserve">Rotation specific (block/training experience) goals and objectives must be available to residents prior to the start of their training experience (block/rotation). </w:t>
      </w:r>
    </w:p>
    <w:p w14:paraId="20F109C4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 xml:space="preserve">Goals and objectives must incorporate the applicable CanMEDS roles and reflect the level or stage of training. </w:t>
      </w:r>
    </w:p>
    <w:p w14:paraId="5A1074E6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 xml:space="preserve">Goals and objectives must be reviewed and updated. This should be at minimum every three years – if your program has not reviewed and updated the goals and objectives for the training experiences since the last review (2019) now is the time to get started – these must be reviewed and updated by early 2027. </w:t>
      </w:r>
    </w:p>
    <w:p w14:paraId="44618D72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 xml:space="preserve">Date your goals and objectives – include the date of review, and a date for the next review. </w:t>
      </w:r>
    </w:p>
    <w:p w14:paraId="6D7C2BD9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 xml:space="preserve">Incorporate the relevant EPAs for the rotation in the rotation goals and objectives. </w:t>
      </w:r>
    </w:p>
    <w:p w14:paraId="4FAB1114" w14:textId="77777777" w:rsidR="005F00FB" w:rsidRPr="0079713C" w:rsidRDefault="005F00FB" w:rsidP="005F00FB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9713C">
        <w:rPr>
          <w:rFonts w:ascii="Arial" w:hAnsi="Arial" w:cs="Arial"/>
          <w:i/>
          <w:iCs/>
          <w:sz w:val="22"/>
          <w:szCs w:val="22"/>
        </w:rPr>
        <w:t xml:space="preserve">Where possible link the program competencies to the goals and objectives. </w:t>
      </w:r>
    </w:p>
    <w:p w14:paraId="5DD5E0D6" w14:textId="278DDBE4" w:rsidR="005F00FB" w:rsidRPr="007D78CD" w:rsidRDefault="005F00FB" w:rsidP="005F0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D78CD">
        <w:rPr>
          <w:rFonts w:ascii="Arial" w:hAnsi="Arial" w:cs="Arial"/>
          <w:sz w:val="22"/>
          <w:szCs w:val="22"/>
        </w:rPr>
        <w:t>References that may be helpful:</w:t>
      </w:r>
      <w:r w:rsidR="006C6040" w:rsidRPr="007D78CD">
        <w:rPr>
          <w:rFonts w:ascii="Arial" w:hAnsi="Arial" w:cs="Arial"/>
          <w:sz w:val="22"/>
          <w:szCs w:val="22"/>
        </w:rPr>
        <w:br/>
      </w:r>
      <w:hyperlink r:id="rId10" w:history="1">
        <w:r w:rsidRPr="007D78CD">
          <w:rPr>
            <w:rStyle w:val="Hyperlink"/>
            <w:rFonts w:ascii="Arial" w:hAnsi="Arial" w:cs="Arial"/>
            <w:sz w:val="22"/>
            <w:szCs w:val="22"/>
          </w:rPr>
          <w:t>CanMEDS // Guide</w:t>
        </w:r>
      </w:hyperlink>
      <w:r w:rsidR="006C6040" w:rsidRPr="007D78CD">
        <w:rPr>
          <w:rStyle w:val="Hyperlink"/>
          <w:rFonts w:ascii="Arial" w:hAnsi="Arial" w:cs="Arial"/>
          <w:sz w:val="22"/>
          <w:szCs w:val="22"/>
        </w:rPr>
        <w:br/>
      </w:r>
      <w:hyperlink r:id="rId11" w:history="1">
        <w:r w:rsidRPr="007D78CD">
          <w:rPr>
            <w:rStyle w:val="Hyperlink"/>
            <w:rFonts w:ascii="Arial" w:hAnsi="Arial" w:cs="Arial"/>
            <w:sz w:val="22"/>
            <w:szCs w:val="22"/>
          </w:rPr>
          <w:t>List of Verbs for Formulating Educational Objectives</w:t>
        </w:r>
      </w:hyperlink>
      <w:r w:rsidRPr="007D78CD">
        <w:rPr>
          <w:rFonts w:ascii="Arial" w:hAnsi="Arial" w:cs="Arial"/>
          <w:sz w:val="22"/>
          <w:szCs w:val="22"/>
        </w:rPr>
        <w:t xml:space="preserve"> (Royal College)</w:t>
      </w:r>
    </w:p>
    <w:p w14:paraId="6A019DD6" w14:textId="73A56C0D" w:rsidR="007109AD" w:rsidRDefault="007109AD" w:rsidP="0079713C">
      <w:pPr>
        <w:jc w:val="center"/>
        <w:rPr>
          <w:rFonts w:ascii="Arial" w:eastAsia="Aptos" w:hAnsi="Arial" w:cs="Arial"/>
          <w:b/>
          <w:bCs/>
          <w:color w:val="4F2583"/>
          <w:sz w:val="22"/>
          <w:szCs w:val="22"/>
        </w:rPr>
      </w:pPr>
      <w:r w:rsidRPr="0079713C">
        <w:rPr>
          <w:rFonts w:ascii="Arial" w:eastAsia="Aptos" w:hAnsi="Arial" w:cs="Arial"/>
          <w:b/>
          <w:bCs/>
          <w:color w:val="4F2583"/>
          <w:sz w:val="22"/>
          <w:szCs w:val="22"/>
          <w:highlight w:val="yellow"/>
        </w:rPr>
        <w:lastRenderedPageBreak/>
        <w:t>Program Name</w:t>
      </w:r>
      <w:r w:rsidRPr="0079713C">
        <w:rPr>
          <w:rFonts w:ascii="Arial" w:eastAsia="Aptos" w:hAnsi="Arial" w:cs="Arial"/>
          <w:b/>
          <w:bCs/>
          <w:color w:val="4F2583"/>
          <w:sz w:val="22"/>
          <w:szCs w:val="22"/>
        </w:rPr>
        <w:t xml:space="preserve"> Residency Program</w:t>
      </w:r>
    </w:p>
    <w:p w14:paraId="141D756B" w14:textId="29A0A45D" w:rsidR="0079713C" w:rsidRPr="0079713C" w:rsidRDefault="0079713C" w:rsidP="0079713C">
      <w:pPr>
        <w:jc w:val="center"/>
        <w:rPr>
          <w:rFonts w:ascii="Arial" w:hAnsi="Arial" w:cs="Arial"/>
          <w:b/>
          <w:bCs/>
          <w:color w:val="4F2583"/>
          <w:sz w:val="22"/>
          <w:szCs w:val="22"/>
          <w:lang w:val="en-US"/>
        </w:rPr>
      </w:pPr>
      <w:r w:rsidRPr="0079713C">
        <w:rPr>
          <w:rFonts w:ascii="Arial" w:hAnsi="Arial" w:cs="Arial"/>
          <w:b/>
          <w:bCs/>
          <w:color w:val="4F2583"/>
          <w:sz w:val="22"/>
          <w:szCs w:val="22"/>
          <w:highlight w:val="yellow"/>
          <w:lang w:val="en-US"/>
        </w:rPr>
        <w:t>Rotation Name</w:t>
      </w:r>
      <w:r>
        <w:rPr>
          <w:rFonts w:ascii="Arial" w:hAnsi="Arial" w:cs="Arial"/>
          <w:b/>
          <w:bCs/>
          <w:color w:val="4F2583"/>
          <w:sz w:val="22"/>
          <w:szCs w:val="22"/>
          <w:lang w:val="en-US"/>
        </w:rPr>
        <w:t xml:space="preserve"> </w:t>
      </w:r>
      <w:r w:rsidRPr="0079713C">
        <w:rPr>
          <w:rFonts w:ascii="Arial" w:hAnsi="Arial" w:cs="Arial"/>
          <w:b/>
          <w:bCs/>
          <w:color w:val="4F2583"/>
          <w:sz w:val="22"/>
          <w:szCs w:val="22"/>
          <w:lang w:val="en-US"/>
        </w:rPr>
        <w:t xml:space="preserve">Goals and Objectives </w:t>
      </w:r>
    </w:p>
    <w:p w14:paraId="355B601A" w14:textId="2C2F299B" w:rsidR="007109AD" w:rsidRPr="007D78CD" w:rsidRDefault="007109AD" w:rsidP="007109AD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  <w:r w:rsidRPr="007D78CD">
        <w:rPr>
          <w:rFonts w:ascii="Arial" w:hAnsi="Arial" w:cs="Arial"/>
          <w:b/>
          <w:bCs/>
          <w:sz w:val="22"/>
          <w:szCs w:val="22"/>
          <w:lang w:val="en-US"/>
        </w:rPr>
        <w:t xml:space="preserve">Approved by RPC: </w:t>
      </w:r>
    </w:p>
    <w:p w14:paraId="0D829CAA" w14:textId="77777777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  <w:r w:rsidRPr="007D78CD">
        <w:rPr>
          <w:rFonts w:ascii="Arial" w:hAnsi="Arial" w:cs="Arial"/>
          <w:b/>
          <w:bCs/>
          <w:sz w:val="22"/>
          <w:szCs w:val="22"/>
          <w:lang w:val="en-US"/>
        </w:rPr>
        <w:t>Date of next scheduled review</w:t>
      </w:r>
      <w:r w:rsidRPr="007D78CD">
        <w:rPr>
          <w:rFonts w:ascii="Arial" w:hAnsi="Arial" w:cs="Arial"/>
          <w:sz w:val="22"/>
          <w:szCs w:val="22"/>
          <w:lang w:val="en-US"/>
        </w:rPr>
        <w:t>:</w:t>
      </w:r>
    </w:p>
    <w:p w14:paraId="66C0E9B7" w14:textId="77777777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11D30805" w14:textId="08397925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  <w:r w:rsidRPr="007D78CD">
        <w:rPr>
          <w:rFonts w:ascii="Arial" w:hAnsi="Arial" w:cs="Arial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8B4FA" wp14:editId="5C73B748">
                <wp:simplePos x="0" y="0"/>
                <wp:positionH relativeFrom="margin">
                  <wp:align>left</wp:align>
                </wp:positionH>
                <wp:positionV relativeFrom="paragraph">
                  <wp:posOffset>462915</wp:posOffset>
                </wp:positionV>
                <wp:extent cx="5915025" cy="27908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AFD1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Achievable </w:t>
                            </w:r>
                            <w:proofErr w:type="spellStart"/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Entrustable</w:t>
                            </w:r>
                            <w:proofErr w:type="spellEnd"/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Professional Activities</w:t>
                            </w:r>
                          </w:p>
                          <w:p w14:paraId="38918DB0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2F56B95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The following EPAs have been identified as being achievable during this training experience:</w:t>
                            </w:r>
                          </w:p>
                          <w:p w14:paraId="5C2D1A61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9E09E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Transition to Discipline</w:t>
                            </w:r>
                          </w:p>
                          <w:p w14:paraId="180ADE06" w14:textId="77777777" w:rsidR="006C6040" w:rsidRPr="0079713C" w:rsidRDefault="006C6040" w:rsidP="007109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List relevant EPAs for each stage  </w:t>
                            </w:r>
                          </w:p>
                          <w:p w14:paraId="6D2246B7" w14:textId="77777777" w:rsidR="0079713C" w:rsidRDefault="0079713C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F450BC" w14:textId="47ADAF13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Foundations</w:t>
                            </w:r>
                          </w:p>
                          <w:p w14:paraId="7ECA4437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0A7DF01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Core </w:t>
                            </w:r>
                          </w:p>
                          <w:p w14:paraId="3322E7EE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D2862A3" w14:textId="77777777" w:rsidR="006C6040" w:rsidRPr="0079713C" w:rsidRDefault="006C6040" w:rsidP="007109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9713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Transition to Practice </w:t>
                            </w:r>
                          </w:p>
                          <w:p w14:paraId="715CE47F" w14:textId="77777777" w:rsidR="006C6040" w:rsidRPr="0079713C" w:rsidRDefault="006C6040" w:rsidP="007109A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8B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45pt;width:465.75pt;height:219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" strokecolor="#7030a0" strokeweight="3pt">
                <v:textbox>
                  <w:txbxContent>
                    <w:p w14:paraId="051CAFD1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Achievable </w:t>
                      </w:r>
                      <w:proofErr w:type="spellStart"/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Entrustable</w:t>
                      </w:r>
                      <w:proofErr w:type="spellEnd"/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Professional Activities</w:t>
                      </w:r>
                    </w:p>
                    <w:p w14:paraId="38918DB0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42F56B95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The following EPAs have been identified as being achievable during this training experience:</w:t>
                      </w:r>
                    </w:p>
                    <w:p w14:paraId="5C2D1A61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4959E09E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Transition to Discipline</w:t>
                      </w:r>
                    </w:p>
                    <w:p w14:paraId="180ADE06" w14:textId="77777777" w:rsidR="006C6040" w:rsidRPr="0079713C" w:rsidRDefault="006C6040" w:rsidP="007109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List relevant EPAs for each stage  </w:t>
                      </w:r>
                    </w:p>
                    <w:p w14:paraId="6D2246B7" w14:textId="77777777" w:rsidR="0079713C" w:rsidRDefault="0079713C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3F450BC" w14:textId="47ADAF13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Foundations</w:t>
                      </w:r>
                    </w:p>
                    <w:p w14:paraId="7ECA4437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0A7DF01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Core </w:t>
                      </w:r>
                    </w:p>
                    <w:p w14:paraId="3322E7EE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D2862A3" w14:textId="77777777" w:rsidR="006C6040" w:rsidRPr="0079713C" w:rsidRDefault="006C6040" w:rsidP="007109A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79713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Transition to Practice </w:t>
                      </w:r>
                    </w:p>
                    <w:p w14:paraId="715CE47F" w14:textId="77777777" w:rsidR="006C6040" w:rsidRPr="0079713C" w:rsidRDefault="006C6040" w:rsidP="007109A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78CD">
        <w:rPr>
          <w:rFonts w:ascii="Arial" w:hAnsi="Arial" w:cs="Arial"/>
          <w:b/>
          <w:bCs/>
          <w:sz w:val="22"/>
          <w:szCs w:val="22"/>
          <w:lang w:val="en-US"/>
        </w:rPr>
        <w:t>Preamble:</w:t>
      </w:r>
      <w:r w:rsidRPr="007D78CD">
        <w:rPr>
          <w:rFonts w:ascii="Arial" w:hAnsi="Arial" w:cs="Arial"/>
          <w:sz w:val="22"/>
          <w:szCs w:val="22"/>
          <w:lang w:val="en-US"/>
        </w:rPr>
        <w:t xml:space="preserve"> </w:t>
      </w:r>
      <w:r w:rsidRPr="0079713C">
        <w:rPr>
          <w:rFonts w:ascii="Arial" w:hAnsi="Arial" w:cs="Arial"/>
          <w:sz w:val="22"/>
          <w:szCs w:val="22"/>
          <w:highlight w:val="yellow"/>
          <w:lang w:val="en-US"/>
        </w:rPr>
        <w:t>(a short introduction to the rotation/block)</w:t>
      </w:r>
    </w:p>
    <w:p w14:paraId="67E768ED" w14:textId="77777777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33B14662" w14:textId="77777777" w:rsidR="007109AD" w:rsidRPr="007D78CD" w:rsidRDefault="007109AD" w:rsidP="007109AD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E5E1DD" w14:textId="77777777" w:rsidR="007109AD" w:rsidRPr="007D78CD" w:rsidRDefault="007109AD" w:rsidP="007109AD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  <w:r w:rsidRPr="007D78CD">
        <w:rPr>
          <w:rFonts w:ascii="Arial" w:hAnsi="Arial" w:cs="Arial"/>
          <w:b/>
          <w:bCs/>
          <w:sz w:val="22"/>
          <w:szCs w:val="22"/>
          <w:lang w:val="en-US"/>
        </w:rPr>
        <w:t>Educational Objectives</w:t>
      </w:r>
    </w:p>
    <w:p w14:paraId="3816A0F8" w14:textId="77777777" w:rsidR="007109AD" w:rsidRPr="007D78CD" w:rsidRDefault="007109AD" w:rsidP="007109AD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72A2116" w14:textId="724DE8CB" w:rsidR="007109AD" w:rsidRPr="00474DFE" w:rsidRDefault="007109AD" w:rsidP="007109AD">
      <w:pPr>
        <w:spacing w:after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D78CD">
        <w:rPr>
          <w:rFonts w:ascii="Arial" w:hAnsi="Arial" w:cs="Arial"/>
          <w:sz w:val="22"/>
          <w:szCs w:val="22"/>
          <w:lang w:val="en-US"/>
        </w:rPr>
        <w:t xml:space="preserve">Although every rotation may touch upon many of the competencies and objectives outlined in the Royal College </w:t>
      </w:r>
      <w:r w:rsidRPr="007D78CD">
        <w:rPr>
          <w:rFonts w:ascii="Arial" w:hAnsi="Arial" w:cs="Arial"/>
          <w:sz w:val="22"/>
          <w:szCs w:val="22"/>
          <w:highlight w:val="yellow"/>
          <w:lang w:val="en-US"/>
        </w:rPr>
        <w:t>Program Name</w:t>
      </w:r>
      <w:r w:rsidRPr="007D78CD">
        <w:rPr>
          <w:rFonts w:ascii="Arial" w:hAnsi="Arial" w:cs="Arial"/>
          <w:sz w:val="22"/>
          <w:szCs w:val="22"/>
          <w:lang w:val="en-US"/>
        </w:rPr>
        <w:t xml:space="preserve"> Competencies document </w:t>
      </w:r>
      <w:r w:rsidRPr="0037194B">
        <w:rPr>
          <w:rFonts w:ascii="Arial" w:hAnsi="Arial" w:cs="Arial"/>
          <w:color w:val="FF0000"/>
          <w:sz w:val="22"/>
          <w:szCs w:val="22"/>
          <w:lang w:val="en-US"/>
        </w:rPr>
        <w:t xml:space="preserve">(link to document – found in </w:t>
      </w:r>
      <w:hyperlink r:id="rId12" w:history="1">
        <w:r w:rsidRPr="0037194B">
          <w:rPr>
            <w:rStyle w:val="Hyperlink"/>
            <w:rFonts w:ascii="Arial" w:hAnsi="Arial" w:cs="Arial"/>
            <w:color w:val="FF0000"/>
            <w:sz w:val="22"/>
            <w:szCs w:val="22"/>
            <w:lang w:val="en-US"/>
          </w:rPr>
          <w:t>Information by Discipline</w:t>
        </w:r>
      </w:hyperlink>
      <w:r w:rsidRPr="0037194B">
        <w:rPr>
          <w:rFonts w:ascii="Arial" w:hAnsi="Arial" w:cs="Arial"/>
          <w:color w:val="FF0000"/>
          <w:sz w:val="22"/>
          <w:szCs w:val="22"/>
          <w:lang w:val="en-US"/>
        </w:rPr>
        <w:t>)</w:t>
      </w:r>
      <w:r w:rsidRPr="007D78CD">
        <w:rPr>
          <w:rFonts w:ascii="Arial" w:hAnsi="Arial" w:cs="Arial"/>
          <w:sz w:val="22"/>
          <w:szCs w:val="22"/>
          <w:lang w:val="en-US"/>
        </w:rPr>
        <w:t xml:space="preserve"> the following are prioritized during this training experience: </w:t>
      </w:r>
      <w:r w:rsidRPr="001D0046">
        <w:rPr>
          <w:rFonts w:ascii="Arial" w:hAnsi="Arial" w:cs="Arial"/>
          <w:sz w:val="22"/>
          <w:szCs w:val="22"/>
          <w:highlight w:val="yellow"/>
          <w:lang w:val="en-US"/>
        </w:rPr>
        <w:t>describe main goals here</w:t>
      </w:r>
      <w:r w:rsidR="000A3054" w:rsidRPr="001D0046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 w:rsidR="000A3054" w:rsidRPr="001D0046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and </w:t>
      </w:r>
      <w:r w:rsidR="00BD13D4" w:rsidRPr="001D0046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outline different expectations for residents by stage and/or level of training</w:t>
      </w:r>
      <w:r w:rsidRPr="001D0046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.</w:t>
      </w:r>
      <w:r w:rsidRPr="00474DF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7E4F7EAD" w14:textId="77777777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22C60880" w14:textId="7AFF01A3" w:rsidR="007109AD" w:rsidRDefault="007109AD" w:rsidP="007109AD">
      <w:p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37194B">
        <w:rPr>
          <w:rFonts w:ascii="Arial" w:hAnsi="Arial" w:cs="Arial"/>
          <w:color w:val="FF0000"/>
          <w:sz w:val="22"/>
          <w:szCs w:val="22"/>
          <w:lang w:val="en-US"/>
        </w:rPr>
        <w:t>Note of explanation</w:t>
      </w:r>
      <w:r w:rsidR="0037194B">
        <w:rPr>
          <w:rFonts w:ascii="Arial" w:hAnsi="Arial" w:cs="Arial"/>
          <w:color w:val="FF0000"/>
          <w:sz w:val="22"/>
          <w:szCs w:val="22"/>
          <w:lang w:val="en-US"/>
        </w:rPr>
        <w:t>:</w:t>
      </w:r>
      <w:r w:rsidRPr="0037194B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37194B" w:rsidRPr="0037194B">
        <w:rPr>
          <w:rFonts w:ascii="Arial" w:hAnsi="Arial" w:cs="Arial"/>
          <w:color w:val="FF0000"/>
          <w:sz w:val="22"/>
          <w:szCs w:val="22"/>
          <w:lang w:val="en-US"/>
        </w:rPr>
        <w:t>for each of the relevant CanMEDS roles</w:t>
      </w:r>
      <w:r w:rsidR="0037194B">
        <w:rPr>
          <w:rFonts w:ascii="Arial" w:hAnsi="Arial" w:cs="Arial"/>
          <w:color w:val="FF0000"/>
          <w:sz w:val="22"/>
          <w:szCs w:val="22"/>
          <w:lang w:val="en-US"/>
        </w:rPr>
        <w:t xml:space="preserve">, </w:t>
      </w:r>
      <w:r w:rsidRPr="0037194B">
        <w:rPr>
          <w:rFonts w:ascii="Arial" w:hAnsi="Arial" w:cs="Arial"/>
          <w:color w:val="FF0000"/>
          <w:sz w:val="22"/>
          <w:szCs w:val="22"/>
          <w:lang w:val="en-US"/>
        </w:rPr>
        <w:t>review the competency and training experience requirements for your program and incorporate those that are most relevant for the rotation</w:t>
      </w:r>
      <w:r w:rsidR="0037194B">
        <w:rPr>
          <w:rFonts w:ascii="Arial" w:hAnsi="Arial" w:cs="Arial"/>
          <w:color w:val="FF0000"/>
          <w:sz w:val="22"/>
          <w:szCs w:val="22"/>
          <w:lang w:val="en-US"/>
        </w:rPr>
        <w:t xml:space="preserve">. </w:t>
      </w:r>
    </w:p>
    <w:p w14:paraId="1B1499D4" w14:textId="77777777" w:rsidR="0037194B" w:rsidRPr="0037194B" w:rsidRDefault="0037194B" w:rsidP="007109AD">
      <w:p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2240D657" w14:textId="3818E189" w:rsidR="007109AD" w:rsidRPr="0037194B" w:rsidRDefault="007109AD" w:rsidP="007109AD">
      <w:p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37194B">
        <w:rPr>
          <w:rFonts w:ascii="Arial" w:hAnsi="Arial" w:cs="Arial"/>
          <w:color w:val="FF0000"/>
          <w:sz w:val="22"/>
          <w:szCs w:val="22"/>
          <w:lang w:val="en-US"/>
        </w:rPr>
        <w:t>Wherever possible</w:t>
      </w:r>
      <w:r w:rsidR="00BD13D4">
        <w:rPr>
          <w:rFonts w:ascii="Arial" w:hAnsi="Arial" w:cs="Arial"/>
          <w:color w:val="FF0000"/>
          <w:sz w:val="22"/>
          <w:szCs w:val="22"/>
          <w:lang w:val="en-US"/>
        </w:rPr>
        <w:t>,</w:t>
      </w:r>
      <w:r w:rsidRPr="0037194B">
        <w:rPr>
          <w:rFonts w:ascii="Arial" w:hAnsi="Arial" w:cs="Arial"/>
          <w:color w:val="FF0000"/>
          <w:sz w:val="22"/>
          <w:szCs w:val="22"/>
          <w:lang w:val="en-US"/>
        </w:rPr>
        <w:t xml:space="preserve"> link the objective to </w:t>
      </w:r>
      <w:proofErr w:type="gramStart"/>
      <w:r w:rsidRPr="0037194B">
        <w:rPr>
          <w:rFonts w:ascii="Arial" w:hAnsi="Arial" w:cs="Arial"/>
          <w:color w:val="FF0000"/>
          <w:sz w:val="22"/>
          <w:szCs w:val="22"/>
          <w:lang w:val="en-US"/>
        </w:rPr>
        <w:t>a competency</w:t>
      </w:r>
      <w:proofErr w:type="gramEnd"/>
      <w:r w:rsidRPr="0037194B">
        <w:rPr>
          <w:rFonts w:ascii="Arial" w:hAnsi="Arial" w:cs="Arial"/>
          <w:color w:val="FF0000"/>
          <w:sz w:val="22"/>
          <w:szCs w:val="22"/>
          <w:lang w:val="en-US"/>
        </w:rPr>
        <w:t>. If the objective does not link to a competency consider whether the objective is more appropriate for a subspecialty trainee, rather than a resident in your program)</w:t>
      </w:r>
    </w:p>
    <w:p w14:paraId="2C6B9828" w14:textId="77777777" w:rsidR="007109AD" w:rsidRPr="0037194B" w:rsidRDefault="007109AD" w:rsidP="007109AD">
      <w:p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36B8F420" w14:textId="77777777" w:rsidR="007109AD" w:rsidRPr="0037194B" w:rsidRDefault="007109AD" w:rsidP="007109AD">
      <w:p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37194B">
        <w:rPr>
          <w:rFonts w:ascii="Arial" w:hAnsi="Arial" w:cs="Arial"/>
          <w:color w:val="FF0000"/>
          <w:sz w:val="22"/>
          <w:szCs w:val="22"/>
          <w:lang w:val="en-US"/>
        </w:rPr>
        <w:t xml:space="preserve">Some examples from different programs are provided below. </w:t>
      </w:r>
    </w:p>
    <w:p w14:paraId="707A2EF0" w14:textId="77777777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1A6799B0" w14:textId="005E2998" w:rsidR="007109AD" w:rsidRPr="0037194B" w:rsidRDefault="007109AD" w:rsidP="007109AD">
      <w:p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37194B">
        <w:rPr>
          <w:rFonts w:ascii="Arial" w:hAnsi="Arial" w:cs="Arial"/>
          <w:color w:val="FF0000"/>
          <w:sz w:val="22"/>
          <w:szCs w:val="22"/>
          <w:lang w:val="en-US"/>
        </w:rPr>
        <w:t>Number sequentially for each of the CanMEDS roles</w:t>
      </w:r>
      <w:r w:rsidR="0037194B">
        <w:rPr>
          <w:rFonts w:ascii="Arial" w:hAnsi="Arial" w:cs="Arial"/>
          <w:color w:val="FF0000"/>
          <w:sz w:val="22"/>
          <w:szCs w:val="22"/>
          <w:lang w:val="en-US"/>
        </w:rPr>
        <w:t>.</w:t>
      </w:r>
    </w:p>
    <w:p w14:paraId="137FA904" w14:textId="77777777" w:rsidR="007109AD" w:rsidRPr="007D78CD" w:rsidRDefault="007109AD" w:rsidP="007109AD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2383BB26" w14:textId="77777777" w:rsidR="007109AD" w:rsidRPr="007D78CD" w:rsidRDefault="007109AD" w:rsidP="007109AD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  <w:r w:rsidRPr="007D78CD">
        <w:rPr>
          <w:rFonts w:ascii="Arial" w:hAnsi="Arial" w:cs="Arial"/>
          <w:b/>
          <w:bCs/>
          <w:sz w:val="22"/>
          <w:szCs w:val="22"/>
          <w:lang w:val="en-US"/>
        </w:rPr>
        <w:t>Medical Expert:</w:t>
      </w:r>
    </w:p>
    <w:p w14:paraId="54FED74B" w14:textId="77777777" w:rsidR="007109AD" w:rsidRPr="006656AE" w:rsidRDefault="007109AD" w:rsidP="006656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6656AE">
        <w:rPr>
          <w:rFonts w:ascii="Arial" w:hAnsi="Arial" w:cs="Arial"/>
          <w:color w:val="FF0000"/>
          <w:sz w:val="22"/>
          <w:szCs w:val="22"/>
          <w:lang w:val="en-US"/>
        </w:rPr>
        <w:t xml:space="preserve">Describe the mechanism of action and toxicities associated with psychotropic agents (1.3.8.6) – these examples are taken from Internal Medicine competencies. </w:t>
      </w:r>
    </w:p>
    <w:p w14:paraId="4F962E30" w14:textId="77777777" w:rsidR="007109AD" w:rsidRPr="006656AE" w:rsidRDefault="007109AD" w:rsidP="006656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6656AE">
        <w:rPr>
          <w:rFonts w:ascii="Arial" w:hAnsi="Arial" w:cs="Arial"/>
          <w:color w:val="FF0000"/>
          <w:sz w:val="22"/>
          <w:szCs w:val="22"/>
          <w:lang w:val="en-US"/>
        </w:rPr>
        <w:t>Determine the etiology of hypertension after taking a history, performing a physical examination and reviewing laboratory tests. (1.4.2.3.1)</w:t>
      </w:r>
    </w:p>
    <w:p w14:paraId="4F76CE63" w14:textId="77777777" w:rsidR="007109AD" w:rsidRPr="006656AE" w:rsidRDefault="007109AD" w:rsidP="006656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6656AE">
        <w:rPr>
          <w:rFonts w:ascii="Arial" w:hAnsi="Arial" w:cs="Arial"/>
          <w:color w:val="FF0000"/>
          <w:sz w:val="22"/>
          <w:szCs w:val="22"/>
          <w:lang w:val="en-US"/>
        </w:rPr>
        <w:t xml:space="preserve">Etc. </w:t>
      </w:r>
    </w:p>
    <w:p w14:paraId="1BD89BD6" w14:textId="77777777" w:rsidR="007109AD" w:rsidRPr="006656AE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5FDF1B7C" w14:textId="77777777" w:rsidR="007109AD" w:rsidRPr="006656AE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6656AE">
        <w:rPr>
          <w:rFonts w:ascii="Arial" w:hAnsi="Arial" w:cs="Arial"/>
          <w:b/>
          <w:sz w:val="22"/>
          <w:szCs w:val="22"/>
          <w:lang w:val="en-US"/>
        </w:rPr>
        <w:t>Communicator</w:t>
      </w:r>
    </w:p>
    <w:p w14:paraId="0D2E4D79" w14:textId="77777777" w:rsidR="007109AD" w:rsidRPr="006656AE" w:rsidRDefault="007109AD" w:rsidP="006656A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color w:val="FF0000"/>
          <w:sz w:val="22"/>
          <w:szCs w:val="22"/>
          <w:lang w:val="en-US"/>
        </w:rPr>
      </w:pPr>
      <w:r w:rsidRPr="006656AE">
        <w:rPr>
          <w:rFonts w:ascii="Arial" w:hAnsi="Arial" w:cs="Arial"/>
          <w:color w:val="FF0000"/>
          <w:sz w:val="22"/>
          <w:szCs w:val="22"/>
          <w:lang w:val="en-US"/>
        </w:rPr>
        <w:t xml:space="preserve">Share information and explanations that are clear, accurate, and timely, while </w:t>
      </w:r>
      <w:proofErr w:type="gramStart"/>
      <w:r w:rsidRPr="006656AE">
        <w:rPr>
          <w:rFonts w:ascii="Arial" w:hAnsi="Arial" w:cs="Arial"/>
          <w:color w:val="FF0000"/>
          <w:sz w:val="22"/>
          <w:szCs w:val="22"/>
          <w:lang w:val="en-US"/>
        </w:rPr>
        <w:t>assessing for</w:t>
      </w:r>
      <w:proofErr w:type="gramEnd"/>
      <w:r w:rsidRPr="006656AE">
        <w:rPr>
          <w:rFonts w:ascii="Arial" w:hAnsi="Arial" w:cs="Arial"/>
          <w:color w:val="FF0000"/>
          <w:sz w:val="22"/>
          <w:szCs w:val="22"/>
          <w:lang w:val="en-US"/>
        </w:rPr>
        <w:t xml:space="preserve"> patient and family understanding. (3.1) from Diagnostic Radiology ….etc.   </w:t>
      </w:r>
    </w:p>
    <w:p w14:paraId="445EE43D" w14:textId="77777777" w:rsidR="007109AD" w:rsidRPr="006656AE" w:rsidRDefault="007109AD" w:rsidP="007109AD">
      <w:pPr>
        <w:pStyle w:val="ListParagraph"/>
        <w:spacing w:after="0"/>
        <w:ind w:left="0"/>
        <w:rPr>
          <w:rFonts w:ascii="Arial" w:hAnsi="Arial" w:cs="Arial"/>
          <w:sz w:val="22"/>
          <w:szCs w:val="22"/>
          <w:lang w:val="en-US"/>
        </w:rPr>
      </w:pPr>
    </w:p>
    <w:p w14:paraId="0766C45E" w14:textId="77777777" w:rsidR="007109AD" w:rsidRPr="006656AE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6656AE">
        <w:rPr>
          <w:rFonts w:ascii="Arial" w:hAnsi="Arial" w:cs="Arial"/>
          <w:b/>
          <w:sz w:val="22"/>
          <w:szCs w:val="22"/>
          <w:lang w:val="en-US"/>
        </w:rPr>
        <w:t>Collaborator</w:t>
      </w:r>
    </w:p>
    <w:p w14:paraId="0C87F336" w14:textId="3B0E671C" w:rsidR="007109AD" w:rsidRDefault="007109AD" w:rsidP="006656A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  <w:lang w:val="en-US"/>
        </w:rPr>
      </w:pPr>
      <w:r w:rsidRPr="006656AE">
        <w:rPr>
          <w:rFonts w:ascii="Arial" w:hAnsi="Arial" w:cs="Arial"/>
          <w:color w:val="FF0000"/>
          <w:sz w:val="22"/>
          <w:szCs w:val="22"/>
          <w:lang w:val="en-US"/>
        </w:rPr>
        <w:t>Hand over care of a patient to another health care professional to facilitate continuity of care (3) from Otolaryngology</w:t>
      </w:r>
      <w:r w:rsidR="0037194B" w:rsidRPr="006656AE">
        <w:rPr>
          <w:rFonts w:ascii="Arial" w:hAnsi="Arial" w:cs="Arial"/>
          <w:sz w:val="22"/>
          <w:szCs w:val="22"/>
          <w:lang w:val="en-US"/>
        </w:rPr>
        <w:t>.</w:t>
      </w:r>
      <w:r w:rsidRPr="007D78C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FCA47CE" w14:textId="77777777" w:rsidR="0037194B" w:rsidRPr="007D78CD" w:rsidRDefault="0037194B" w:rsidP="007109AD">
      <w:pPr>
        <w:pStyle w:val="ListParagraph"/>
        <w:spacing w:after="0"/>
        <w:ind w:left="0"/>
        <w:rPr>
          <w:rFonts w:ascii="Arial" w:hAnsi="Arial" w:cs="Arial"/>
          <w:sz w:val="22"/>
          <w:szCs w:val="22"/>
          <w:lang w:val="en-US"/>
        </w:rPr>
      </w:pPr>
    </w:p>
    <w:p w14:paraId="568A26C6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7D78CD">
        <w:rPr>
          <w:rFonts w:ascii="Arial" w:hAnsi="Arial" w:cs="Arial"/>
          <w:b/>
          <w:sz w:val="22"/>
          <w:szCs w:val="22"/>
          <w:lang w:val="en-US"/>
        </w:rPr>
        <w:t>Leader</w:t>
      </w:r>
    </w:p>
    <w:p w14:paraId="0CFE50B3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136AA38B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7D78CD">
        <w:rPr>
          <w:rFonts w:ascii="Arial" w:hAnsi="Arial" w:cs="Arial"/>
          <w:b/>
          <w:sz w:val="22"/>
          <w:szCs w:val="22"/>
          <w:lang w:val="en-US"/>
        </w:rPr>
        <w:t>Health Advocate</w:t>
      </w:r>
    </w:p>
    <w:p w14:paraId="7D10CE07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08BCEE23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7D78CD">
        <w:rPr>
          <w:rFonts w:ascii="Arial" w:hAnsi="Arial" w:cs="Arial"/>
          <w:b/>
          <w:sz w:val="22"/>
          <w:szCs w:val="22"/>
          <w:lang w:val="en-US"/>
        </w:rPr>
        <w:t>Scholar</w:t>
      </w:r>
    </w:p>
    <w:p w14:paraId="5308777A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06DC5718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  <w:r w:rsidRPr="007D78CD">
        <w:rPr>
          <w:rFonts w:ascii="Arial" w:hAnsi="Arial" w:cs="Arial"/>
          <w:b/>
          <w:sz w:val="22"/>
          <w:szCs w:val="22"/>
          <w:lang w:val="en-US"/>
        </w:rPr>
        <w:t xml:space="preserve">Professional </w:t>
      </w:r>
    </w:p>
    <w:p w14:paraId="4E05EA0B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53F075EC" w14:textId="77777777" w:rsidR="007109AD" w:rsidRPr="007D78CD" w:rsidRDefault="007109AD" w:rsidP="007109AD">
      <w:pPr>
        <w:pStyle w:val="ListParagraph"/>
        <w:spacing w:after="0"/>
        <w:ind w:left="0"/>
        <w:rPr>
          <w:rFonts w:ascii="Arial" w:hAnsi="Arial" w:cs="Arial"/>
          <w:sz w:val="22"/>
          <w:szCs w:val="22"/>
          <w:lang w:val="en-US"/>
        </w:rPr>
      </w:pPr>
      <w:r w:rsidRPr="007D78CD">
        <w:rPr>
          <w:rFonts w:ascii="Arial" w:hAnsi="Arial" w:cs="Arial"/>
          <w:b/>
          <w:sz w:val="22"/>
          <w:szCs w:val="22"/>
          <w:lang w:val="en-US"/>
        </w:rPr>
        <w:t>Patient Safety</w:t>
      </w:r>
      <w:r w:rsidRPr="007D78C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F5810DC" w14:textId="4C26BC90" w:rsidR="005F00FB" w:rsidRPr="007D78CD" w:rsidRDefault="005F00FB" w:rsidP="007109AD">
      <w:pPr>
        <w:jc w:val="center"/>
        <w:rPr>
          <w:rFonts w:ascii="Arial" w:hAnsi="Arial" w:cs="Arial"/>
          <w:sz w:val="22"/>
          <w:szCs w:val="22"/>
        </w:rPr>
      </w:pPr>
    </w:p>
    <w:p w14:paraId="4441986A" w14:textId="2380EA9C" w:rsidR="006C6040" w:rsidRPr="007D78CD" w:rsidRDefault="006C6040" w:rsidP="007109AD">
      <w:pPr>
        <w:jc w:val="center"/>
        <w:rPr>
          <w:rFonts w:ascii="Arial" w:hAnsi="Arial" w:cs="Arial"/>
          <w:sz w:val="22"/>
          <w:szCs w:val="22"/>
        </w:rPr>
      </w:pPr>
    </w:p>
    <w:p w14:paraId="23B51CD1" w14:textId="761F55F7" w:rsidR="006C6040" w:rsidRPr="007D78CD" w:rsidRDefault="006C6040" w:rsidP="007109AD">
      <w:pPr>
        <w:jc w:val="center"/>
        <w:rPr>
          <w:rFonts w:ascii="Arial" w:hAnsi="Arial" w:cs="Arial"/>
          <w:sz w:val="22"/>
          <w:szCs w:val="22"/>
        </w:rPr>
      </w:pPr>
    </w:p>
    <w:p w14:paraId="2B31CEFB" w14:textId="30DE3C8A" w:rsidR="006C6040" w:rsidRPr="007D78CD" w:rsidRDefault="006C6040" w:rsidP="007109AD">
      <w:pPr>
        <w:jc w:val="center"/>
        <w:rPr>
          <w:rFonts w:ascii="Arial" w:hAnsi="Arial" w:cs="Arial"/>
          <w:sz w:val="22"/>
          <w:szCs w:val="22"/>
        </w:rPr>
      </w:pPr>
    </w:p>
    <w:sectPr w:rsidR="006C6040" w:rsidRPr="007D78CD" w:rsidSect="007109A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74885" w14:textId="77777777" w:rsidR="00B22435" w:rsidRDefault="00B22435" w:rsidP="005F00FB">
      <w:pPr>
        <w:spacing w:after="0" w:line="240" w:lineRule="auto"/>
      </w:pPr>
      <w:r>
        <w:separator/>
      </w:r>
    </w:p>
  </w:endnote>
  <w:endnote w:type="continuationSeparator" w:id="0">
    <w:p w14:paraId="137B065B" w14:textId="77777777" w:rsidR="00B22435" w:rsidRDefault="00B22435" w:rsidP="005F00FB">
      <w:pPr>
        <w:spacing w:after="0" w:line="240" w:lineRule="auto"/>
      </w:pPr>
      <w:r>
        <w:continuationSeparator/>
      </w:r>
    </w:p>
  </w:endnote>
  <w:endnote w:type="continuationNotice" w:id="1">
    <w:p w14:paraId="7961C090" w14:textId="77777777" w:rsidR="00B22435" w:rsidRDefault="00B22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66B64" w14:textId="77777777" w:rsidR="00B22435" w:rsidRDefault="00B22435" w:rsidP="005F00FB">
      <w:pPr>
        <w:spacing w:after="0" w:line="240" w:lineRule="auto"/>
      </w:pPr>
      <w:r>
        <w:separator/>
      </w:r>
    </w:p>
  </w:footnote>
  <w:footnote w:type="continuationSeparator" w:id="0">
    <w:p w14:paraId="0BDD6BDF" w14:textId="77777777" w:rsidR="00B22435" w:rsidRDefault="00B22435" w:rsidP="005F00FB">
      <w:pPr>
        <w:spacing w:after="0" w:line="240" w:lineRule="auto"/>
      </w:pPr>
      <w:r>
        <w:continuationSeparator/>
      </w:r>
    </w:p>
  </w:footnote>
  <w:footnote w:type="continuationNotice" w:id="1">
    <w:p w14:paraId="705D7F64" w14:textId="77777777" w:rsidR="00B22435" w:rsidRDefault="00B22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674C" w14:textId="72CEC091" w:rsidR="006C6040" w:rsidRPr="001439DA" w:rsidRDefault="006C6040" w:rsidP="007109AD">
    <w:pPr>
      <w:pStyle w:val="Header"/>
      <w:jc w:val="right"/>
      <w:rPr>
        <w:color w:val="7030A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2836F" wp14:editId="326544BE">
          <wp:simplePos x="0" y="0"/>
          <wp:positionH relativeFrom="column">
            <wp:posOffset>-662940</wp:posOffset>
          </wp:positionH>
          <wp:positionV relativeFrom="paragraph">
            <wp:posOffset>-335280</wp:posOffset>
          </wp:positionV>
          <wp:extent cx="1981200" cy="7569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02446BA6" wp14:editId="15E265E5">
              <wp:extent cx="304800" cy="304800"/>
              <wp:effectExtent l="0" t="0" r="0" b="0"/>
              <wp:docPr id="421536736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9AE27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Fef1W3AgAAvwUAAA4A&#10;AAAAAAAAAAAAAAAALgIAAGRycy9lMm9Eb2MueG1sUEsBAi0AFAAGAAgAAAAhAEyg6SzYAAAAAwEA&#10;AA8AAAAAAAAAAAAAAAAAEQUAAGRycy9kb3ducmV2LnhtbFBLBQYAAAAABAAEAPMAAAAWBgAAAAA=&#10;" filled="f" stroked="f">
              <o:lock v:ext="edit" aspectratio="t"/>
              <w10:anchorlock/>
            </v:rect>
          </w:pict>
        </mc:Fallback>
      </mc:AlternateContent>
    </w:r>
    <w:r w:rsidRPr="001439DA">
      <w:rPr>
        <w:color w:val="7030A0"/>
        <w:sz w:val="28"/>
        <w:szCs w:val="28"/>
      </w:rPr>
      <w:t xml:space="preserve"> </w:t>
    </w:r>
  </w:p>
  <w:p w14:paraId="25AA4C12" w14:textId="77777777" w:rsidR="006C6040" w:rsidRDefault="006C6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C43BA"/>
    <w:multiLevelType w:val="hybridMultilevel"/>
    <w:tmpl w:val="F8D234EA"/>
    <w:lvl w:ilvl="0" w:tplc="6660106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2F42"/>
    <w:multiLevelType w:val="hybridMultilevel"/>
    <w:tmpl w:val="653E9A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7E62"/>
    <w:multiLevelType w:val="hybridMultilevel"/>
    <w:tmpl w:val="B9B84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06C1"/>
    <w:multiLevelType w:val="hybridMultilevel"/>
    <w:tmpl w:val="A262F9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05BE1"/>
    <w:multiLevelType w:val="hybridMultilevel"/>
    <w:tmpl w:val="16426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60E9C"/>
    <w:multiLevelType w:val="hybridMultilevel"/>
    <w:tmpl w:val="F19476C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B90E07"/>
    <w:multiLevelType w:val="hybridMultilevel"/>
    <w:tmpl w:val="342E0EA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33D62"/>
    <w:multiLevelType w:val="hybridMultilevel"/>
    <w:tmpl w:val="485A3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24E9"/>
    <w:multiLevelType w:val="hybridMultilevel"/>
    <w:tmpl w:val="51A6E6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C5F4D"/>
    <w:multiLevelType w:val="hybridMultilevel"/>
    <w:tmpl w:val="9F6C7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73797">
    <w:abstractNumId w:val="6"/>
  </w:num>
  <w:num w:numId="2" w16cid:durableId="1746760930">
    <w:abstractNumId w:val="9"/>
  </w:num>
  <w:num w:numId="3" w16cid:durableId="1426342360">
    <w:abstractNumId w:val="4"/>
  </w:num>
  <w:num w:numId="4" w16cid:durableId="751658041">
    <w:abstractNumId w:val="2"/>
  </w:num>
  <w:num w:numId="5" w16cid:durableId="1777556765">
    <w:abstractNumId w:val="3"/>
  </w:num>
  <w:num w:numId="6" w16cid:durableId="1158576406">
    <w:abstractNumId w:val="7"/>
  </w:num>
  <w:num w:numId="7" w16cid:durableId="1114520073">
    <w:abstractNumId w:val="5"/>
  </w:num>
  <w:num w:numId="8" w16cid:durableId="1427311481">
    <w:abstractNumId w:val="8"/>
  </w:num>
  <w:num w:numId="9" w16cid:durableId="210970499">
    <w:abstractNumId w:val="1"/>
  </w:num>
  <w:num w:numId="10" w16cid:durableId="176923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FB"/>
    <w:rsid w:val="000A3054"/>
    <w:rsid w:val="001D0046"/>
    <w:rsid w:val="0037194B"/>
    <w:rsid w:val="00456E3A"/>
    <w:rsid w:val="00474DFE"/>
    <w:rsid w:val="00493493"/>
    <w:rsid w:val="00540086"/>
    <w:rsid w:val="005F00FB"/>
    <w:rsid w:val="006656AE"/>
    <w:rsid w:val="006C6040"/>
    <w:rsid w:val="007109AD"/>
    <w:rsid w:val="0079713C"/>
    <w:rsid w:val="007D78CD"/>
    <w:rsid w:val="008A3549"/>
    <w:rsid w:val="008E5687"/>
    <w:rsid w:val="0092109C"/>
    <w:rsid w:val="00A24B27"/>
    <w:rsid w:val="00AC118A"/>
    <w:rsid w:val="00B22435"/>
    <w:rsid w:val="00B61FEC"/>
    <w:rsid w:val="00BD13D4"/>
    <w:rsid w:val="00DE7CF8"/>
    <w:rsid w:val="00F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C47EB"/>
  <w15:chartTrackingRefBased/>
  <w15:docId w15:val="{C94B3F13-167D-4284-8A28-4CCCCCB0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F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0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FB"/>
    <w:rPr>
      <w:kern w:val="2"/>
      <w:sz w:val="24"/>
      <w:szCs w:val="24"/>
      <w:lang w:val="en-C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F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FB"/>
    <w:rPr>
      <w:kern w:val="2"/>
      <w:sz w:val="24"/>
      <w:szCs w:val="24"/>
      <w:lang w:val="en-CA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5F00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00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4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DFE"/>
    <w:rPr>
      <w:kern w:val="2"/>
      <w:sz w:val="20"/>
      <w:szCs w:val="20"/>
      <w:lang w:val="en-C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DFE"/>
    <w:rPr>
      <w:b/>
      <w:bCs/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oyalcollege.ca/en/standards-and-accreditation/information-by-disciplin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college.ca/content/dam/document/standards-and-accreditation/verbs-educational-objectives-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nmeds.royalcollege.ca/gu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41" ma:contentTypeDescription="Create a new document." ma:contentTypeScope="" ma:versionID="1e3763a8089c2305e916ea268ee02a0c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cc62d81d9ecadc364f119fd91546c538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953BA-3CF2-416F-B160-1895895B1D91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customXml/itemProps2.xml><?xml version="1.0" encoding="utf-8"?>
<ds:datastoreItem xmlns:ds="http://schemas.openxmlformats.org/officeDocument/2006/customXml" ds:itemID="{8A115385-C9B6-4753-93B6-FB4CBCBA5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68084-C884-4EEE-919B-0B858983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Lancey</dc:creator>
  <cp:keywords/>
  <dc:description/>
  <cp:lastModifiedBy>Lindsay Curtis</cp:lastModifiedBy>
  <cp:revision>8</cp:revision>
  <dcterms:created xsi:type="dcterms:W3CDTF">2024-12-05T16:35:00Z</dcterms:created>
  <dcterms:modified xsi:type="dcterms:W3CDTF">2024-12-06T19:15:00Z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