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59314" w14:textId="77777777" w:rsidR="00AF0E68" w:rsidRDefault="00AF0E68" w:rsidP="00224AD6">
      <w:pPr>
        <w:spacing w:line="245" w:lineRule="exact"/>
        <w:rPr>
          <w:rFonts w:ascii="Arial" w:hAnsi="Arial" w:cs="Arial"/>
          <w:sz w:val="20"/>
          <w:szCs w:val="20"/>
        </w:rPr>
      </w:pPr>
      <w:bookmarkStart w:id="0" w:name="_GoBack"/>
      <w:bookmarkEnd w:id="0"/>
    </w:p>
    <w:p w14:paraId="1017ECEF" w14:textId="77777777" w:rsidR="00943B98" w:rsidRPr="00C247EB" w:rsidRDefault="00943B98" w:rsidP="00943B98">
      <w:pPr>
        <w:rPr>
          <w:rFonts w:ascii="Arial" w:hAnsi="Arial" w:cs="Arial"/>
          <w:b/>
          <w:sz w:val="28"/>
          <w:szCs w:val="28"/>
          <w:u w:val="single"/>
        </w:rPr>
      </w:pPr>
      <w:r w:rsidRPr="00C247EB">
        <w:rPr>
          <w:rFonts w:ascii="Arial" w:hAnsi="Arial" w:cs="Arial"/>
          <w:b/>
          <w:sz w:val="28"/>
          <w:szCs w:val="28"/>
          <w:u w:val="single"/>
        </w:rPr>
        <w:t>DOCUMENT 1:   PROCEDURES FOR RESEARCH PROJECT REVIEW</w:t>
      </w:r>
    </w:p>
    <w:p w14:paraId="0EE1A0D2" w14:textId="77777777" w:rsidR="00943B98" w:rsidRDefault="00943B98" w:rsidP="00943B98"/>
    <w:p w14:paraId="00E356B6" w14:textId="77777777" w:rsidR="00943B98" w:rsidRPr="002B61F7" w:rsidRDefault="00943B98" w:rsidP="00943B98">
      <w:pPr>
        <w:rPr>
          <w:rFonts w:ascii="Arial" w:hAnsi="Arial" w:cs="Arial"/>
          <w:u w:val="single"/>
        </w:rPr>
      </w:pPr>
      <w:r w:rsidRPr="002B61F7">
        <w:rPr>
          <w:rFonts w:ascii="Arial" w:hAnsi="Arial" w:cs="Arial"/>
          <w:u w:val="single"/>
        </w:rPr>
        <w:t>Preamble:</w:t>
      </w:r>
    </w:p>
    <w:p w14:paraId="2C82287F" w14:textId="77777777" w:rsidR="00943B98" w:rsidRPr="002B61F7" w:rsidRDefault="00943B98" w:rsidP="00943B98">
      <w:pPr>
        <w:rPr>
          <w:rFonts w:ascii="Arial" w:hAnsi="Arial" w:cs="Arial"/>
        </w:rPr>
      </w:pPr>
    </w:p>
    <w:p w14:paraId="18585DF4" w14:textId="77777777" w:rsidR="00943B98" w:rsidRPr="002B61F7" w:rsidRDefault="00943B98" w:rsidP="00943B98">
      <w:pPr>
        <w:jc w:val="both"/>
        <w:rPr>
          <w:rFonts w:ascii="Arial" w:hAnsi="Arial" w:cs="Arial"/>
        </w:rPr>
      </w:pPr>
      <w:r w:rsidRPr="002B61F7">
        <w:rPr>
          <w:rFonts w:ascii="Arial" w:hAnsi="Arial" w:cs="Arial"/>
        </w:rPr>
        <w:t>The purpose of this document is to define appropriate procedures for review of the research projects occurring within the Department of Family Medicine.  It is the general intent of these procedures to be supportive of quality research in family medicine.</w:t>
      </w:r>
    </w:p>
    <w:p w14:paraId="11191DC1" w14:textId="77777777" w:rsidR="00943B98" w:rsidRPr="002B61F7" w:rsidRDefault="00943B98" w:rsidP="00943B98">
      <w:pPr>
        <w:jc w:val="both"/>
        <w:rPr>
          <w:rFonts w:ascii="Arial" w:hAnsi="Arial" w:cs="Arial"/>
        </w:rPr>
      </w:pPr>
    </w:p>
    <w:p w14:paraId="0B972CDD" w14:textId="77777777" w:rsidR="00943B98" w:rsidRPr="002B61F7" w:rsidRDefault="00943B98" w:rsidP="00943B98">
      <w:pPr>
        <w:pStyle w:val="BodyText3"/>
        <w:rPr>
          <w:rFonts w:cs="Arial"/>
          <w:szCs w:val="24"/>
        </w:rPr>
      </w:pPr>
      <w:r w:rsidRPr="002B61F7">
        <w:rPr>
          <w:rFonts w:cs="Arial"/>
          <w:szCs w:val="24"/>
        </w:rPr>
        <w:t>Having procedures for research review is appropriate because we recognize that some research projects and research requests may overly tax our resources or be inappropriate for primary care.</w:t>
      </w:r>
    </w:p>
    <w:p w14:paraId="41A0D328" w14:textId="77777777" w:rsidR="00943B98" w:rsidRPr="002B61F7" w:rsidRDefault="00943B98" w:rsidP="00943B98">
      <w:pPr>
        <w:jc w:val="both"/>
        <w:rPr>
          <w:rFonts w:ascii="Arial" w:hAnsi="Arial" w:cs="Arial"/>
        </w:rPr>
      </w:pPr>
    </w:p>
    <w:p w14:paraId="51D17A33" w14:textId="77777777" w:rsidR="00943B98" w:rsidRPr="002B61F7" w:rsidRDefault="00943B98" w:rsidP="00943B98">
      <w:pPr>
        <w:pStyle w:val="BodyText"/>
        <w:rPr>
          <w:rFonts w:cs="Arial"/>
          <w:sz w:val="24"/>
          <w:szCs w:val="24"/>
        </w:rPr>
      </w:pPr>
      <w:r w:rsidRPr="002B61F7">
        <w:rPr>
          <w:rFonts w:cs="Arial"/>
          <w:sz w:val="24"/>
          <w:szCs w:val="24"/>
        </w:rPr>
        <w:t>Such procedures will promote awareness of research projects by members of the Department of Family Medicine and benefit researchers by increased exposure to the expertise that exists within our Department.</w:t>
      </w:r>
    </w:p>
    <w:p w14:paraId="6C49DA1B" w14:textId="77777777" w:rsidR="00943B98" w:rsidRPr="002B61F7" w:rsidRDefault="00943B98" w:rsidP="00943B98">
      <w:pPr>
        <w:jc w:val="both"/>
        <w:rPr>
          <w:rFonts w:ascii="Arial" w:hAnsi="Arial" w:cs="Arial"/>
        </w:rPr>
      </w:pPr>
    </w:p>
    <w:p w14:paraId="68412701" w14:textId="77777777" w:rsidR="00943B98" w:rsidRPr="002B61F7" w:rsidRDefault="00943B98" w:rsidP="00943B98">
      <w:pPr>
        <w:jc w:val="both"/>
        <w:rPr>
          <w:rFonts w:ascii="Arial" w:hAnsi="Arial" w:cs="Arial"/>
        </w:rPr>
      </w:pPr>
      <w:r w:rsidRPr="002B61F7">
        <w:rPr>
          <w:rFonts w:ascii="Arial" w:hAnsi="Arial" w:cs="Arial"/>
        </w:rPr>
        <w:t>It is central to this document that each Family Medicine Centre within the Department has an active Centre</w:t>
      </w:r>
      <w:r w:rsidRPr="002B61F7">
        <w:rPr>
          <w:rFonts w:ascii="Arial" w:hAnsi="Arial" w:cs="Arial"/>
          <w:b/>
        </w:rPr>
        <w:t xml:space="preserve"> </w:t>
      </w:r>
      <w:r w:rsidRPr="002B61F7">
        <w:rPr>
          <w:rFonts w:ascii="Arial" w:hAnsi="Arial" w:cs="Arial"/>
        </w:rPr>
        <w:t>Research Committee (</w:t>
      </w:r>
      <w:smartTag w:uri="urn:schemas-microsoft-com:office:smarttags" w:element="stockticker">
        <w:r w:rsidRPr="002B61F7">
          <w:rPr>
            <w:rFonts w:ascii="Arial" w:hAnsi="Arial" w:cs="Arial"/>
          </w:rPr>
          <w:t>CRC</w:t>
        </w:r>
      </w:smartTag>
      <w:r w:rsidRPr="002B61F7">
        <w:rPr>
          <w:rFonts w:ascii="Arial" w:hAnsi="Arial" w:cs="Arial"/>
        </w:rPr>
        <w:t>).  This committee could be multidisciplinary, as occurs in the academic teaching units, or be as small as one or two persons interested in research, (research facilitators), within the community-based practices.</w:t>
      </w:r>
    </w:p>
    <w:p w14:paraId="26825277" w14:textId="77777777" w:rsidR="00943B98" w:rsidRPr="009E11F4" w:rsidRDefault="00943B98" w:rsidP="00943B98">
      <w:pPr>
        <w:jc w:val="both"/>
        <w:rPr>
          <w:rFonts w:ascii="Arial" w:hAnsi="Arial" w:cs="Arial"/>
          <w:sz w:val="22"/>
          <w:szCs w:val="22"/>
        </w:rPr>
      </w:pPr>
    </w:p>
    <w:p w14:paraId="70A277CB" w14:textId="77777777" w:rsidR="00943B98" w:rsidRPr="002B61F7" w:rsidRDefault="00943B98" w:rsidP="00943B98">
      <w:pPr>
        <w:jc w:val="both"/>
        <w:rPr>
          <w:rFonts w:ascii="Arial" w:hAnsi="Arial" w:cs="Arial"/>
        </w:rPr>
      </w:pPr>
      <w:r w:rsidRPr="002B61F7">
        <w:rPr>
          <w:rFonts w:ascii="Arial" w:hAnsi="Arial" w:cs="Arial"/>
        </w:rPr>
        <w:t>The role of the Centre Research Committee (CRC) and research facilitators is to promote and support family medicine research within each Centre or community-based practice.</w:t>
      </w:r>
    </w:p>
    <w:p w14:paraId="23DA9B69" w14:textId="77777777" w:rsidR="00943B98" w:rsidRPr="002B61F7" w:rsidRDefault="00943B98" w:rsidP="00943B98">
      <w:pPr>
        <w:jc w:val="both"/>
        <w:rPr>
          <w:rFonts w:ascii="Arial" w:hAnsi="Arial" w:cs="Arial"/>
        </w:rPr>
      </w:pPr>
    </w:p>
    <w:p w14:paraId="1488DDF1" w14:textId="77777777" w:rsidR="00943B98" w:rsidRPr="002B61F7" w:rsidRDefault="00943B98" w:rsidP="00943B98">
      <w:pPr>
        <w:pStyle w:val="BodyText3"/>
        <w:rPr>
          <w:rFonts w:cs="Arial"/>
          <w:szCs w:val="24"/>
        </w:rPr>
      </w:pPr>
      <w:r w:rsidRPr="002B61F7">
        <w:rPr>
          <w:rFonts w:cs="Arial"/>
          <w:szCs w:val="24"/>
        </w:rPr>
        <w:t>In light of the foregoing the following procedures are suggested as a means of reviewing, being aware of and supporting family medicine research within the Department of Family Medicine, The University of Western Ontario.</w:t>
      </w:r>
    </w:p>
    <w:p w14:paraId="61B73560" w14:textId="0FD40E0A" w:rsidR="00943B98" w:rsidRDefault="00943B98" w:rsidP="00943B98">
      <w:pPr>
        <w:rPr>
          <w:rFonts w:ascii="Arial" w:hAnsi="Arial" w:cs="Arial"/>
          <w:sz w:val="22"/>
          <w:szCs w:val="22"/>
        </w:rPr>
      </w:pPr>
      <w:r>
        <w:rPr>
          <w:rFonts w:ascii="Arial" w:hAnsi="Arial" w:cs="Arial"/>
          <w:sz w:val="22"/>
          <w:szCs w:val="22"/>
        </w:rPr>
        <w:t>____________________________________________________________________________</w:t>
      </w:r>
      <w:r w:rsidR="00013942">
        <w:rPr>
          <w:rFonts w:ascii="Arial" w:hAnsi="Arial" w:cs="Arial"/>
          <w:sz w:val="22"/>
          <w:szCs w:val="22"/>
        </w:rPr>
        <w:t>_________</w:t>
      </w:r>
    </w:p>
    <w:p w14:paraId="4C878103" w14:textId="77777777" w:rsidR="00943B98" w:rsidRDefault="00943B98" w:rsidP="00943B98">
      <w:pPr>
        <w:rPr>
          <w:rFonts w:ascii="Arial" w:hAnsi="Arial" w:cs="Arial"/>
          <w:sz w:val="22"/>
          <w:szCs w:val="22"/>
        </w:rPr>
      </w:pPr>
    </w:p>
    <w:p w14:paraId="056D2177" w14:textId="77777777" w:rsidR="00943B98" w:rsidRPr="002B61F7" w:rsidRDefault="00943B98" w:rsidP="00943B98">
      <w:pPr>
        <w:numPr>
          <w:ilvl w:val="0"/>
          <w:numId w:val="1"/>
        </w:numPr>
        <w:jc w:val="both"/>
        <w:rPr>
          <w:rFonts w:ascii="Arial" w:hAnsi="Arial" w:cs="Arial"/>
        </w:rPr>
      </w:pPr>
      <w:r w:rsidRPr="002B61F7">
        <w:rPr>
          <w:rFonts w:ascii="Arial" w:hAnsi="Arial" w:cs="Arial"/>
        </w:rPr>
        <w:t>All research involving human subjects must receive ethical approval from The University of Western Ontario Research Ethics Board through the Office of Research Ethics.</w:t>
      </w:r>
    </w:p>
    <w:p w14:paraId="46A98FBF" w14:textId="77777777" w:rsidR="00943B98" w:rsidRPr="002B61F7" w:rsidRDefault="00943B98" w:rsidP="00943B98">
      <w:pPr>
        <w:jc w:val="both"/>
        <w:rPr>
          <w:rFonts w:ascii="Arial" w:hAnsi="Arial" w:cs="Arial"/>
        </w:rPr>
      </w:pPr>
    </w:p>
    <w:p w14:paraId="71FC7118" w14:textId="77777777" w:rsidR="00943B98" w:rsidRDefault="00943B98" w:rsidP="00943B98">
      <w:pPr>
        <w:numPr>
          <w:ilvl w:val="0"/>
          <w:numId w:val="1"/>
        </w:numPr>
        <w:jc w:val="both"/>
        <w:rPr>
          <w:rFonts w:ascii="Arial" w:hAnsi="Arial" w:cs="Arial"/>
        </w:rPr>
      </w:pPr>
      <w:r w:rsidRPr="002B61F7">
        <w:rPr>
          <w:rFonts w:ascii="Arial" w:hAnsi="Arial" w:cs="Arial"/>
        </w:rPr>
        <w:t>A Family Medicine researcher doing research in their individual practice is encouraged to seek support from their CRCs or research facilitators.</w:t>
      </w:r>
    </w:p>
    <w:p w14:paraId="7C8B9655" w14:textId="77777777" w:rsidR="00943B98" w:rsidRPr="002B61F7" w:rsidRDefault="00943B98" w:rsidP="00943B98">
      <w:pPr>
        <w:jc w:val="both"/>
        <w:rPr>
          <w:rFonts w:ascii="Arial" w:hAnsi="Arial" w:cs="Arial"/>
        </w:rPr>
      </w:pPr>
    </w:p>
    <w:p w14:paraId="12133B62" w14:textId="77777777" w:rsidR="00943B98" w:rsidRPr="002B61F7" w:rsidRDefault="00943B98" w:rsidP="00943B98">
      <w:pPr>
        <w:numPr>
          <w:ilvl w:val="0"/>
          <w:numId w:val="1"/>
        </w:numPr>
        <w:jc w:val="both"/>
        <w:rPr>
          <w:rFonts w:ascii="Arial" w:hAnsi="Arial" w:cs="Arial"/>
          <w:b/>
        </w:rPr>
      </w:pPr>
      <w:r w:rsidRPr="002B61F7">
        <w:rPr>
          <w:rFonts w:ascii="Arial" w:hAnsi="Arial" w:cs="Arial"/>
        </w:rPr>
        <w:t>Research involving more than one practice at a Family Medicine Centre must be approved by the CRC.</w:t>
      </w:r>
    </w:p>
    <w:p w14:paraId="06D9E5DD" w14:textId="77777777" w:rsidR="00943B98" w:rsidRPr="002B61F7" w:rsidRDefault="00943B98" w:rsidP="00943B98">
      <w:pPr>
        <w:jc w:val="both"/>
        <w:rPr>
          <w:rFonts w:ascii="Arial" w:hAnsi="Arial" w:cs="Arial"/>
        </w:rPr>
      </w:pPr>
    </w:p>
    <w:p w14:paraId="607C75B6" w14:textId="28145332" w:rsidR="00943B98" w:rsidRPr="00943B98" w:rsidRDefault="00943B98" w:rsidP="00943B98">
      <w:pPr>
        <w:numPr>
          <w:ilvl w:val="0"/>
          <w:numId w:val="1"/>
        </w:numPr>
        <w:jc w:val="both"/>
        <w:rPr>
          <w:rFonts w:ascii="Arial" w:hAnsi="Arial" w:cs="Arial"/>
        </w:rPr>
      </w:pPr>
      <w:r w:rsidRPr="00943B98">
        <w:rPr>
          <w:rFonts w:ascii="Arial" w:hAnsi="Arial" w:cs="Arial"/>
        </w:rPr>
        <w:lastRenderedPageBreak/>
        <w:t>Collaborative research between Family Medicine Centres in the Department is encouraged.</w:t>
      </w:r>
    </w:p>
    <w:p w14:paraId="21BCAB99" w14:textId="77777777" w:rsidR="00943B98" w:rsidRPr="002B61F7" w:rsidRDefault="00943B98" w:rsidP="00943B98">
      <w:pPr>
        <w:jc w:val="both"/>
        <w:rPr>
          <w:rFonts w:ascii="Arial" w:hAnsi="Arial" w:cs="Arial"/>
        </w:rPr>
      </w:pPr>
    </w:p>
    <w:p w14:paraId="5E0FD64F" w14:textId="77777777" w:rsidR="00943B98" w:rsidRPr="009E11F4" w:rsidRDefault="00943B98" w:rsidP="00943B98">
      <w:pPr>
        <w:numPr>
          <w:ilvl w:val="0"/>
          <w:numId w:val="1"/>
        </w:numPr>
        <w:jc w:val="both"/>
        <w:rPr>
          <w:rFonts w:ascii="Arial" w:hAnsi="Arial" w:cs="Arial"/>
          <w:sz w:val="22"/>
          <w:szCs w:val="22"/>
        </w:rPr>
      </w:pPr>
      <w:r w:rsidRPr="009E11F4">
        <w:rPr>
          <w:rFonts w:ascii="Arial" w:hAnsi="Arial" w:cs="Arial"/>
          <w:sz w:val="22"/>
          <w:szCs w:val="22"/>
        </w:rPr>
        <w:t>Research involving more than one Family Medicine Centre requires approval from the Department Research Committee.  This does not obligate any individual Family Medicine Centre or practitioner to participate in this research.</w:t>
      </w:r>
    </w:p>
    <w:p w14:paraId="209D8AB7" w14:textId="77777777" w:rsidR="00943B98" w:rsidRPr="009E11F4" w:rsidRDefault="00943B98" w:rsidP="00943B98">
      <w:pPr>
        <w:rPr>
          <w:rFonts w:ascii="Arial" w:hAnsi="Arial" w:cs="Arial"/>
          <w:sz w:val="22"/>
          <w:szCs w:val="22"/>
        </w:rPr>
      </w:pPr>
    </w:p>
    <w:p w14:paraId="56DF452D" w14:textId="77777777" w:rsidR="00943B98" w:rsidRPr="009E11F4" w:rsidRDefault="00943B98" w:rsidP="00943B98">
      <w:pPr>
        <w:pStyle w:val="BodyTextIndent"/>
        <w:jc w:val="both"/>
        <w:rPr>
          <w:rFonts w:ascii="Arial" w:hAnsi="Arial" w:cs="Arial"/>
          <w:sz w:val="22"/>
          <w:szCs w:val="22"/>
        </w:rPr>
      </w:pPr>
      <w:r w:rsidRPr="009E11F4">
        <w:rPr>
          <w:rFonts w:ascii="Arial" w:hAnsi="Arial" w:cs="Arial"/>
          <w:sz w:val="22"/>
          <w:szCs w:val="22"/>
        </w:rPr>
        <w:t xml:space="preserve">Family Medicine residents </w:t>
      </w:r>
      <w:r>
        <w:rPr>
          <w:rFonts w:ascii="Arial" w:hAnsi="Arial" w:cs="Arial"/>
          <w:sz w:val="22"/>
          <w:szCs w:val="22"/>
        </w:rPr>
        <w:t>and Masters of Clinical Science in Family Medicine students will be required to have their research facilitators sign the request forms.</w:t>
      </w:r>
    </w:p>
    <w:p w14:paraId="4E6DC01D" w14:textId="77777777" w:rsidR="00943B98" w:rsidRPr="009E11F4" w:rsidRDefault="00943B98" w:rsidP="00943B98">
      <w:pPr>
        <w:numPr>
          <w:ilvl w:val="0"/>
          <w:numId w:val="1"/>
        </w:numPr>
        <w:jc w:val="both"/>
        <w:rPr>
          <w:rFonts w:ascii="Arial" w:hAnsi="Arial" w:cs="Arial"/>
          <w:sz w:val="22"/>
          <w:szCs w:val="22"/>
        </w:rPr>
      </w:pPr>
      <w:r w:rsidRPr="009E11F4">
        <w:rPr>
          <w:rFonts w:ascii="Arial" w:hAnsi="Arial" w:cs="Arial"/>
          <w:sz w:val="22"/>
          <w:szCs w:val="22"/>
        </w:rPr>
        <w:t>The Department Research Committee should be made aware of all research projects occurring at the Centres.</w:t>
      </w:r>
    </w:p>
    <w:p w14:paraId="63700089" w14:textId="77777777" w:rsidR="00943B98" w:rsidRDefault="00943B98" w:rsidP="00943B98">
      <w:pPr>
        <w:jc w:val="both"/>
        <w:rPr>
          <w:rFonts w:ascii="Arial" w:hAnsi="Arial" w:cs="Arial"/>
          <w:sz w:val="22"/>
          <w:szCs w:val="22"/>
        </w:rPr>
      </w:pPr>
    </w:p>
    <w:p w14:paraId="5AD1661A" w14:textId="77777777" w:rsidR="00943B98" w:rsidRDefault="00943B98" w:rsidP="00943B98">
      <w:pPr>
        <w:jc w:val="both"/>
        <w:rPr>
          <w:rFonts w:ascii="Arial" w:hAnsi="Arial" w:cs="Arial"/>
          <w:sz w:val="22"/>
          <w:szCs w:val="22"/>
        </w:rPr>
      </w:pPr>
    </w:p>
    <w:p w14:paraId="2E46E796" w14:textId="77777777" w:rsidR="00943B98" w:rsidRPr="009E11F4" w:rsidRDefault="00943B98" w:rsidP="00943B98">
      <w:pPr>
        <w:jc w:val="center"/>
        <w:rPr>
          <w:rFonts w:ascii="Arial" w:hAnsi="Arial" w:cs="Arial"/>
          <w:sz w:val="22"/>
          <w:szCs w:val="22"/>
        </w:rPr>
      </w:pPr>
      <w:r w:rsidRPr="009E11F4">
        <w:rPr>
          <w:rFonts w:ascii="Arial" w:hAnsi="Arial" w:cs="Arial"/>
          <w:sz w:val="22"/>
          <w:szCs w:val="22"/>
        </w:rPr>
        <w:t>SUMMARY OF RECOMMENDATIONS</w:t>
      </w:r>
    </w:p>
    <w:p w14:paraId="712F2DCC" w14:textId="77777777" w:rsidR="00943B98" w:rsidRPr="009E11F4" w:rsidRDefault="00943B98" w:rsidP="00943B98">
      <w:pPr>
        <w:jc w:val="center"/>
        <w:rPr>
          <w:rFonts w:ascii="Arial" w:hAnsi="Arial" w:cs="Arial"/>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gridCol w:w="3192"/>
      </w:tblGrid>
      <w:tr w:rsidR="00943B98" w:rsidRPr="009E11F4" w14:paraId="087D59C0" w14:textId="77777777" w:rsidTr="001A1024">
        <w:tc>
          <w:tcPr>
            <w:tcW w:w="3192" w:type="dxa"/>
          </w:tcPr>
          <w:p w14:paraId="39FCCFD0" w14:textId="77777777" w:rsidR="00943B98" w:rsidRPr="009E11F4" w:rsidRDefault="00943B98" w:rsidP="001A1024">
            <w:pPr>
              <w:jc w:val="center"/>
              <w:rPr>
                <w:rFonts w:ascii="Arial" w:hAnsi="Arial" w:cs="Arial"/>
                <w:sz w:val="22"/>
                <w:szCs w:val="22"/>
              </w:rPr>
            </w:pPr>
            <w:r w:rsidRPr="009E11F4">
              <w:rPr>
                <w:rFonts w:ascii="Arial" w:hAnsi="Arial" w:cs="Arial"/>
                <w:sz w:val="22"/>
                <w:szCs w:val="22"/>
              </w:rPr>
              <w:t>NATURE OF RESEARCH            ( Includes Resident Research)</w:t>
            </w:r>
          </w:p>
        </w:tc>
        <w:tc>
          <w:tcPr>
            <w:tcW w:w="3192" w:type="dxa"/>
          </w:tcPr>
          <w:p w14:paraId="32BD3D33" w14:textId="77777777" w:rsidR="00943B98" w:rsidRPr="009E11F4" w:rsidRDefault="00943B98" w:rsidP="001A1024">
            <w:pPr>
              <w:jc w:val="center"/>
              <w:rPr>
                <w:rFonts w:ascii="Arial" w:hAnsi="Arial" w:cs="Arial"/>
                <w:sz w:val="22"/>
                <w:szCs w:val="22"/>
              </w:rPr>
            </w:pPr>
            <w:r w:rsidRPr="009E11F4">
              <w:rPr>
                <w:rFonts w:ascii="Arial" w:hAnsi="Arial" w:cs="Arial"/>
                <w:sz w:val="22"/>
                <w:szCs w:val="22"/>
              </w:rPr>
              <w:t>APPROVAL REQUIRED</w:t>
            </w:r>
          </w:p>
        </w:tc>
        <w:tc>
          <w:tcPr>
            <w:tcW w:w="3192" w:type="dxa"/>
          </w:tcPr>
          <w:p w14:paraId="20E190D1" w14:textId="77777777" w:rsidR="00943B98" w:rsidRPr="009E11F4" w:rsidRDefault="00943B98" w:rsidP="001A1024">
            <w:pPr>
              <w:jc w:val="center"/>
              <w:rPr>
                <w:rFonts w:ascii="Arial" w:hAnsi="Arial" w:cs="Arial"/>
                <w:sz w:val="22"/>
                <w:szCs w:val="22"/>
              </w:rPr>
            </w:pPr>
            <w:r w:rsidRPr="009E11F4">
              <w:rPr>
                <w:rFonts w:ascii="Arial" w:hAnsi="Arial" w:cs="Arial"/>
                <w:sz w:val="22"/>
                <w:szCs w:val="22"/>
              </w:rPr>
              <w:t>NOTIFICATION FOR INFORMATION AND SUPPORT</w:t>
            </w:r>
          </w:p>
        </w:tc>
      </w:tr>
      <w:tr w:rsidR="00943B98" w:rsidRPr="009E11F4" w14:paraId="04D44431" w14:textId="77777777" w:rsidTr="001A1024">
        <w:tc>
          <w:tcPr>
            <w:tcW w:w="3192" w:type="dxa"/>
          </w:tcPr>
          <w:p w14:paraId="4BE8DA97" w14:textId="77777777" w:rsidR="00943B98" w:rsidRPr="009E11F4" w:rsidRDefault="00943B98" w:rsidP="001A1024">
            <w:pPr>
              <w:rPr>
                <w:rFonts w:ascii="Arial" w:hAnsi="Arial" w:cs="Arial"/>
                <w:sz w:val="22"/>
                <w:szCs w:val="22"/>
              </w:rPr>
            </w:pPr>
            <w:r w:rsidRPr="009E11F4">
              <w:rPr>
                <w:rFonts w:ascii="Arial" w:hAnsi="Arial" w:cs="Arial"/>
                <w:sz w:val="22"/>
                <w:szCs w:val="22"/>
              </w:rPr>
              <w:t>Single Practice</w:t>
            </w:r>
          </w:p>
        </w:tc>
        <w:tc>
          <w:tcPr>
            <w:tcW w:w="3192" w:type="dxa"/>
          </w:tcPr>
          <w:p w14:paraId="3F16A367" w14:textId="77777777" w:rsidR="00943B98" w:rsidRPr="009E11F4" w:rsidRDefault="00943B98" w:rsidP="001A1024">
            <w:pPr>
              <w:rPr>
                <w:rFonts w:ascii="Arial" w:hAnsi="Arial" w:cs="Arial"/>
                <w:sz w:val="22"/>
                <w:szCs w:val="22"/>
              </w:rPr>
            </w:pPr>
          </w:p>
        </w:tc>
        <w:tc>
          <w:tcPr>
            <w:tcW w:w="3192" w:type="dxa"/>
          </w:tcPr>
          <w:p w14:paraId="62878A5F" w14:textId="77777777" w:rsidR="00943B98" w:rsidRPr="009E11F4" w:rsidRDefault="00943B98" w:rsidP="001A1024">
            <w:pPr>
              <w:rPr>
                <w:rFonts w:ascii="Arial" w:hAnsi="Arial" w:cs="Arial"/>
                <w:sz w:val="22"/>
                <w:szCs w:val="22"/>
              </w:rPr>
            </w:pPr>
            <w:r w:rsidRPr="009E11F4">
              <w:rPr>
                <w:rFonts w:ascii="Arial" w:hAnsi="Arial" w:cs="Arial"/>
                <w:sz w:val="22"/>
                <w:szCs w:val="22"/>
              </w:rPr>
              <w:t>DRC / CRC / RF</w:t>
            </w:r>
          </w:p>
        </w:tc>
      </w:tr>
      <w:tr w:rsidR="00943B98" w:rsidRPr="009E11F4" w14:paraId="33C7727A" w14:textId="77777777" w:rsidTr="001A1024">
        <w:tc>
          <w:tcPr>
            <w:tcW w:w="3192" w:type="dxa"/>
          </w:tcPr>
          <w:p w14:paraId="5E48D1EF" w14:textId="77777777" w:rsidR="00943B98" w:rsidRPr="009E11F4" w:rsidRDefault="00943B98" w:rsidP="001A1024">
            <w:pPr>
              <w:rPr>
                <w:rFonts w:ascii="Arial" w:hAnsi="Arial" w:cs="Arial"/>
                <w:sz w:val="22"/>
                <w:szCs w:val="22"/>
              </w:rPr>
            </w:pPr>
            <w:r w:rsidRPr="009E11F4">
              <w:rPr>
                <w:rFonts w:ascii="Arial" w:hAnsi="Arial" w:cs="Arial"/>
                <w:sz w:val="22"/>
                <w:szCs w:val="22"/>
              </w:rPr>
              <w:t>Single Family Medicine Centre (internal or external request)</w:t>
            </w:r>
          </w:p>
        </w:tc>
        <w:tc>
          <w:tcPr>
            <w:tcW w:w="3192" w:type="dxa"/>
          </w:tcPr>
          <w:p w14:paraId="2AAA9844" w14:textId="77777777" w:rsidR="00943B98" w:rsidRPr="009E11F4" w:rsidRDefault="00943B98" w:rsidP="001A1024">
            <w:pPr>
              <w:rPr>
                <w:rFonts w:ascii="Arial" w:hAnsi="Arial" w:cs="Arial"/>
                <w:sz w:val="22"/>
                <w:szCs w:val="22"/>
              </w:rPr>
            </w:pPr>
            <w:r w:rsidRPr="009E11F4">
              <w:rPr>
                <w:rFonts w:ascii="Arial" w:hAnsi="Arial" w:cs="Arial"/>
                <w:sz w:val="22"/>
                <w:szCs w:val="22"/>
              </w:rPr>
              <w:t>CRC / RF</w:t>
            </w:r>
          </w:p>
        </w:tc>
        <w:tc>
          <w:tcPr>
            <w:tcW w:w="3192" w:type="dxa"/>
          </w:tcPr>
          <w:p w14:paraId="6DA02565" w14:textId="77777777" w:rsidR="00943B98" w:rsidRPr="009E11F4" w:rsidRDefault="00943B98" w:rsidP="001A1024">
            <w:pPr>
              <w:rPr>
                <w:rFonts w:ascii="Arial" w:hAnsi="Arial" w:cs="Arial"/>
                <w:sz w:val="22"/>
                <w:szCs w:val="22"/>
              </w:rPr>
            </w:pPr>
            <w:r w:rsidRPr="009E11F4">
              <w:rPr>
                <w:rFonts w:ascii="Arial" w:hAnsi="Arial" w:cs="Arial"/>
                <w:sz w:val="22"/>
                <w:szCs w:val="22"/>
              </w:rPr>
              <w:t>DRC</w:t>
            </w:r>
          </w:p>
        </w:tc>
      </w:tr>
      <w:tr w:rsidR="00943B98" w:rsidRPr="009E11F4" w14:paraId="10FA494A" w14:textId="77777777" w:rsidTr="001A1024">
        <w:tc>
          <w:tcPr>
            <w:tcW w:w="3192" w:type="dxa"/>
          </w:tcPr>
          <w:p w14:paraId="057F839F" w14:textId="77777777" w:rsidR="00943B98" w:rsidRPr="009E11F4" w:rsidRDefault="00943B98" w:rsidP="001A1024">
            <w:pPr>
              <w:rPr>
                <w:rFonts w:ascii="Arial" w:hAnsi="Arial" w:cs="Arial"/>
                <w:sz w:val="22"/>
                <w:szCs w:val="22"/>
              </w:rPr>
            </w:pPr>
            <w:r w:rsidRPr="009E11F4">
              <w:rPr>
                <w:rFonts w:ascii="Arial" w:hAnsi="Arial" w:cs="Arial"/>
                <w:sz w:val="22"/>
                <w:szCs w:val="22"/>
              </w:rPr>
              <w:t>More than one Family Medicine Centre (internal or external request)</w:t>
            </w:r>
          </w:p>
        </w:tc>
        <w:tc>
          <w:tcPr>
            <w:tcW w:w="3192" w:type="dxa"/>
          </w:tcPr>
          <w:p w14:paraId="07E92150" w14:textId="77777777" w:rsidR="00943B98" w:rsidRPr="009E11F4" w:rsidRDefault="00943B98" w:rsidP="001A1024">
            <w:pPr>
              <w:rPr>
                <w:rFonts w:ascii="Arial" w:hAnsi="Arial" w:cs="Arial"/>
                <w:sz w:val="22"/>
                <w:szCs w:val="22"/>
              </w:rPr>
            </w:pPr>
            <w:r w:rsidRPr="009E11F4">
              <w:rPr>
                <w:rFonts w:ascii="Arial" w:hAnsi="Arial" w:cs="Arial"/>
                <w:sz w:val="22"/>
                <w:szCs w:val="22"/>
              </w:rPr>
              <w:t xml:space="preserve">DRC / CRC / RF </w:t>
            </w:r>
          </w:p>
        </w:tc>
        <w:tc>
          <w:tcPr>
            <w:tcW w:w="3192" w:type="dxa"/>
          </w:tcPr>
          <w:p w14:paraId="15AFB688" w14:textId="77777777" w:rsidR="00943B98" w:rsidRPr="009E11F4" w:rsidRDefault="00943B98" w:rsidP="001A1024">
            <w:pPr>
              <w:rPr>
                <w:rFonts w:ascii="Arial" w:hAnsi="Arial" w:cs="Arial"/>
                <w:sz w:val="22"/>
                <w:szCs w:val="22"/>
              </w:rPr>
            </w:pPr>
          </w:p>
        </w:tc>
      </w:tr>
    </w:tbl>
    <w:p w14:paraId="6CDA531A" w14:textId="77777777" w:rsidR="00943B98" w:rsidRPr="009E11F4" w:rsidRDefault="00943B98" w:rsidP="00943B98">
      <w:pPr>
        <w:rPr>
          <w:rFonts w:ascii="Arial" w:hAnsi="Arial" w:cs="Arial"/>
          <w:sz w:val="22"/>
          <w:szCs w:val="22"/>
        </w:rPr>
      </w:pPr>
    </w:p>
    <w:p w14:paraId="0EB307A1" w14:textId="77777777" w:rsidR="00943B98" w:rsidRPr="009E11F4" w:rsidRDefault="00943B98" w:rsidP="00943B98">
      <w:pPr>
        <w:tabs>
          <w:tab w:val="left" w:pos="1170"/>
        </w:tabs>
        <w:ind w:left="450" w:hanging="90"/>
        <w:rPr>
          <w:rFonts w:ascii="Arial" w:hAnsi="Arial" w:cs="Arial"/>
          <w:sz w:val="22"/>
          <w:szCs w:val="22"/>
        </w:rPr>
      </w:pPr>
      <w:r w:rsidRPr="009E11F4">
        <w:rPr>
          <w:rFonts w:ascii="Arial" w:hAnsi="Arial" w:cs="Arial"/>
          <w:sz w:val="22"/>
          <w:szCs w:val="22"/>
        </w:rPr>
        <w:tab/>
        <w:t>Legend:</w:t>
      </w:r>
      <w:r w:rsidRPr="009E11F4">
        <w:rPr>
          <w:rFonts w:ascii="Arial" w:hAnsi="Arial" w:cs="Arial"/>
          <w:sz w:val="22"/>
          <w:szCs w:val="22"/>
        </w:rPr>
        <w:tab/>
      </w:r>
      <w:r w:rsidRPr="009E11F4">
        <w:rPr>
          <w:rFonts w:ascii="Arial" w:hAnsi="Arial" w:cs="Arial"/>
          <w:sz w:val="22"/>
          <w:szCs w:val="22"/>
        </w:rPr>
        <w:tab/>
        <w:t xml:space="preserve">DRC </w:t>
      </w:r>
      <w:r w:rsidRPr="009E11F4">
        <w:rPr>
          <w:rFonts w:ascii="Arial" w:hAnsi="Arial" w:cs="Arial"/>
          <w:sz w:val="22"/>
          <w:szCs w:val="22"/>
        </w:rPr>
        <w:tab/>
        <w:t>=</w:t>
      </w:r>
      <w:r w:rsidRPr="009E11F4">
        <w:rPr>
          <w:rFonts w:ascii="Arial" w:hAnsi="Arial" w:cs="Arial"/>
          <w:sz w:val="22"/>
          <w:szCs w:val="22"/>
        </w:rPr>
        <w:tab/>
        <w:t>Department Research Committee</w:t>
      </w:r>
    </w:p>
    <w:p w14:paraId="053876A5" w14:textId="77777777" w:rsidR="00943B98" w:rsidRPr="009E11F4" w:rsidRDefault="00943B98" w:rsidP="00943B98">
      <w:pPr>
        <w:ind w:left="360"/>
        <w:rPr>
          <w:rFonts w:ascii="Arial" w:hAnsi="Arial" w:cs="Arial"/>
          <w:sz w:val="22"/>
          <w:szCs w:val="22"/>
        </w:rPr>
      </w:pPr>
      <w:r w:rsidRPr="009E11F4">
        <w:rPr>
          <w:rFonts w:ascii="Arial" w:hAnsi="Arial" w:cs="Arial"/>
          <w:sz w:val="22"/>
          <w:szCs w:val="22"/>
        </w:rPr>
        <w:tab/>
      </w:r>
      <w:r w:rsidRPr="009E11F4">
        <w:rPr>
          <w:rFonts w:ascii="Arial" w:hAnsi="Arial" w:cs="Arial"/>
          <w:sz w:val="22"/>
          <w:szCs w:val="22"/>
        </w:rPr>
        <w:tab/>
      </w:r>
      <w:r w:rsidRPr="009E11F4">
        <w:rPr>
          <w:rFonts w:ascii="Arial" w:hAnsi="Arial" w:cs="Arial"/>
          <w:sz w:val="22"/>
          <w:szCs w:val="22"/>
        </w:rPr>
        <w:tab/>
        <w:t>CRC</w:t>
      </w:r>
      <w:r w:rsidRPr="009E11F4">
        <w:rPr>
          <w:rFonts w:ascii="Arial" w:hAnsi="Arial" w:cs="Arial"/>
          <w:sz w:val="22"/>
          <w:szCs w:val="22"/>
        </w:rPr>
        <w:tab/>
        <w:t>=</w:t>
      </w:r>
      <w:r w:rsidRPr="009E11F4">
        <w:rPr>
          <w:rFonts w:ascii="Arial" w:hAnsi="Arial" w:cs="Arial"/>
          <w:sz w:val="22"/>
          <w:szCs w:val="22"/>
        </w:rPr>
        <w:tab/>
        <w:t>Centre Research Committee</w:t>
      </w:r>
    </w:p>
    <w:p w14:paraId="622C5289" w14:textId="77777777" w:rsidR="00943B98" w:rsidRPr="009E11F4" w:rsidRDefault="00943B98" w:rsidP="00943B98">
      <w:pPr>
        <w:ind w:left="360"/>
        <w:rPr>
          <w:rFonts w:ascii="Arial" w:hAnsi="Arial" w:cs="Arial"/>
          <w:sz w:val="22"/>
          <w:szCs w:val="22"/>
        </w:rPr>
      </w:pPr>
      <w:r w:rsidRPr="009E11F4">
        <w:rPr>
          <w:rFonts w:ascii="Arial" w:hAnsi="Arial" w:cs="Arial"/>
          <w:sz w:val="22"/>
          <w:szCs w:val="22"/>
        </w:rPr>
        <w:tab/>
      </w:r>
      <w:r w:rsidRPr="009E11F4">
        <w:rPr>
          <w:rFonts w:ascii="Arial" w:hAnsi="Arial" w:cs="Arial"/>
          <w:sz w:val="22"/>
          <w:szCs w:val="22"/>
        </w:rPr>
        <w:tab/>
      </w:r>
      <w:r w:rsidRPr="009E11F4">
        <w:rPr>
          <w:rFonts w:ascii="Arial" w:hAnsi="Arial" w:cs="Arial"/>
          <w:sz w:val="22"/>
          <w:szCs w:val="22"/>
        </w:rPr>
        <w:tab/>
        <w:t>RF</w:t>
      </w:r>
      <w:r w:rsidRPr="009E11F4">
        <w:rPr>
          <w:rFonts w:ascii="Arial" w:hAnsi="Arial" w:cs="Arial"/>
          <w:sz w:val="22"/>
          <w:szCs w:val="22"/>
        </w:rPr>
        <w:tab/>
        <w:t>=</w:t>
      </w:r>
      <w:r w:rsidRPr="009E11F4">
        <w:rPr>
          <w:rFonts w:ascii="Arial" w:hAnsi="Arial" w:cs="Arial"/>
          <w:sz w:val="22"/>
          <w:szCs w:val="22"/>
        </w:rPr>
        <w:tab/>
        <w:t>Research Facilitator</w:t>
      </w:r>
    </w:p>
    <w:p w14:paraId="59672D41" w14:textId="77777777" w:rsidR="00943B98" w:rsidRPr="009E11F4" w:rsidRDefault="00943B98" w:rsidP="00943B98">
      <w:pPr>
        <w:jc w:val="both"/>
        <w:rPr>
          <w:rFonts w:ascii="Arial" w:hAnsi="Arial" w:cs="Arial"/>
          <w:sz w:val="22"/>
          <w:szCs w:val="22"/>
        </w:rPr>
      </w:pPr>
    </w:p>
    <w:p w14:paraId="39BA9F1F" w14:textId="1D3F129E" w:rsidR="002E47C2" w:rsidRPr="00224AD6" w:rsidRDefault="002E47C2" w:rsidP="00224AD6"/>
    <w:sectPr w:rsidR="002E47C2" w:rsidRPr="00224AD6" w:rsidSect="001A1024">
      <w:headerReference w:type="even" r:id="rId9"/>
      <w:headerReference w:type="default" r:id="rId10"/>
      <w:footerReference w:type="even" r:id="rId11"/>
      <w:footerReference w:type="default" r:id="rId12"/>
      <w:headerReference w:type="first" r:id="rId13"/>
      <w:footerReference w:type="first" r:id="rId14"/>
      <w:pgSz w:w="12240" w:h="15840"/>
      <w:pgMar w:top="930" w:right="900" w:bottom="1440" w:left="851" w:header="706" w:footer="8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A1E17" w14:textId="77777777" w:rsidR="001A1024" w:rsidRDefault="001A1024" w:rsidP="00A551B2">
      <w:r>
        <w:separator/>
      </w:r>
    </w:p>
  </w:endnote>
  <w:endnote w:type="continuationSeparator" w:id="0">
    <w:p w14:paraId="15C4D202" w14:textId="77777777" w:rsidR="001A1024" w:rsidRDefault="001A1024" w:rsidP="00A5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4D682" w14:textId="77777777" w:rsidR="00B50C6D" w:rsidRDefault="00B50C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12B3A" w14:textId="77777777" w:rsidR="001A1024" w:rsidRDefault="001A1024" w:rsidP="00013942">
    <w:pPr>
      <w:pStyle w:val="Footer"/>
      <w:jc w:val="center"/>
      <w:rPr>
        <w:sz w:val="20"/>
      </w:rPr>
    </w:pPr>
    <w:r w:rsidRPr="00DD610C">
      <w:rPr>
        <w:sz w:val="20"/>
      </w:rPr>
      <w:t>Revis</w:t>
    </w:r>
    <w:r>
      <w:rPr>
        <w:sz w:val="20"/>
      </w:rPr>
      <w:t>i</w:t>
    </w:r>
    <w:r w:rsidRPr="00DD610C">
      <w:rPr>
        <w:sz w:val="20"/>
      </w:rPr>
      <w:t>ons to Research Trust Fund Policy approved at Department Committee – September 24</w:t>
    </w:r>
    <w:r w:rsidRPr="00DD610C">
      <w:rPr>
        <w:sz w:val="20"/>
        <w:vertAlign w:val="superscript"/>
      </w:rPr>
      <w:t>th</w:t>
    </w:r>
    <w:r>
      <w:rPr>
        <w:sz w:val="20"/>
        <w:vertAlign w:val="superscript"/>
      </w:rPr>
      <w:t>,</w:t>
    </w:r>
    <w:r w:rsidRPr="00DD610C">
      <w:rPr>
        <w:sz w:val="20"/>
      </w:rPr>
      <w:t>,</w:t>
    </w:r>
    <w:r>
      <w:rPr>
        <w:sz w:val="20"/>
      </w:rPr>
      <w:t xml:space="preserve"> </w:t>
    </w:r>
    <w:r w:rsidRPr="00DD610C">
      <w:rPr>
        <w:sz w:val="20"/>
      </w:rPr>
      <w:t>2008</w:t>
    </w:r>
  </w:p>
  <w:p w14:paraId="17BB3CA2" w14:textId="77777777" w:rsidR="00B50C6D" w:rsidRPr="00DD610C" w:rsidRDefault="00B50C6D" w:rsidP="00B50C6D">
    <w:pPr>
      <w:pStyle w:val="Footer"/>
      <w:jc w:val="center"/>
      <w:rPr>
        <w:sz w:val="20"/>
      </w:rPr>
    </w:pPr>
    <w:r>
      <w:rPr>
        <w:sz w:val="20"/>
      </w:rPr>
      <w:t>Revisions to Research Trust Fund Policy approved at Department Research Committee – November 21, 2012</w:t>
    </w:r>
  </w:p>
  <w:p w14:paraId="7A332910" w14:textId="77777777" w:rsidR="00B50C6D" w:rsidRPr="00DD610C" w:rsidRDefault="00B50C6D" w:rsidP="00013942">
    <w:pPr>
      <w:pStyle w:val="Footer"/>
      <w:jc w:val="center"/>
      <w:rPr>
        <w:sz w:val="20"/>
      </w:rPr>
    </w:pPr>
  </w:p>
  <w:p w14:paraId="1D76DAAA" w14:textId="77777777" w:rsidR="001A1024" w:rsidRDefault="001A10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6A8E2" w14:textId="541A71F1" w:rsidR="001A1024" w:rsidRDefault="001A1024" w:rsidP="00013942">
    <w:pPr>
      <w:pStyle w:val="Footer"/>
      <w:jc w:val="center"/>
      <w:rPr>
        <w:sz w:val="20"/>
      </w:rPr>
    </w:pPr>
    <w:r w:rsidRPr="00DD610C">
      <w:rPr>
        <w:sz w:val="20"/>
      </w:rPr>
      <w:t>Revis</w:t>
    </w:r>
    <w:r>
      <w:rPr>
        <w:sz w:val="20"/>
      </w:rPr>
      <w:t>i</w:t>
    </w:r>
    <w:r w:rsidRPr="00DD610C">
      <w:rPr>
        <w:sz w:val="20"/>
      </w:rPr>
      <w:t>ons to Research Trust Fund Policy approved at Department Committee – September 24</w:t>
    </w:r>
    <w:r w:rsidRPr="00DD610C">
      <w:rPr>
        <w:sz w:val="20"/>
        <w:vertAlign w:val="superscript"/>
      </w:rPr>
      <w:t>th</w:t>
    </w:r>
    <w:r>
      <w:rPr>
        <w:sz w:val="20"/>
        <w:vertAlign w:val="superscript"/>
      </w:rPr>
      <w:t>,</w:t>
    </w:r>
    <w:r w:rsidRPr="00DD610C">
      <w:rPr>
        <w:sz w:val="20"/>
      </w:rPr>
      <w:t>,</w:t>
    </w:r>
    <w:r>
      <w:rPr>
        <w:sz w:val="20"/>
      </w:rPr>
      <w:t xml:space="preserve"> </w:t>
    </w:r>
    <w:r w:rsidRPr="00DD610C">
      <w:rPr>
        <w:sz w:val="20"/>
      </w:rPr>
      <w:t>2008</w:t>
    </w:r>
  </w:p>
  <w:p w14:paraId="081A076C" w14:textId="6E4F91FE" w:rsidR="001A1024" w:rsidRPr="00DD610C" w:rsidRDefault="001A1024" w:rsidP="00013942">
    <w:pPr>
      <w:pStyle w:val="Footer"/>
      <w:jc w:val="center"/>
      <w:rPr>
        <w:sz w:val="20"/>
      </w:rPr>
    </w:pPr>
    <w:r>
      <w:rPr>
        <w:sz w:val="20"/>
      </w:rPr>
      <w:t>Revisions to Research Trust Fund Policy approved at Department Research Committee – November 21, 2012</w:t>
    </w:r>
  </w:p>
  <w:p w14:paraId="66096CA1" w14:textId="1591FA0D" w:rsidR="001A1024" w:rsidRDefault="001A1024" w:rsidP="00AA0948">
    <w:pPr>
      <w:pStyle w:val="Footer"/>
      <w:spacing w:line="200" w:lineRule="exact"/>
      <w:rPr>
        <w:rFonts w:ascii="Arial" w:hAnsi="Arial" w:cs="Arial"/>
        <w:b/>
        <w:sz w:val="16"/>
        <w:szCs w:val="16"/>
      </w:rPr>
    </w:pPr>
    <w:r>
      <w:rPr>
        <w:rFonts w:hint="eastAsia"/>
        <w:noProof/>
      </w:rPr>
      <w:drawing>
        <wp:anchor distT="0" distB="0" distL="114300" distR="114300" simplePos="0" relativeHeight="251657728" behindDoc="1" locked="0" layoutInCell="1" allowOverlap="1" wp14:anchorId="3B6BBF5C" wp14:editId="5CBE3592">
          <wp:simplePos x="0" y="0"/>
          <wp:positionH relativeFrom="column">
            <wp:posOffset>-523875</wp:posOffset>
          </wp:positionH>
          <wp:positionV relativeFrom="paragraph">
            <wp:posOffset>108585</wp:posOffset>
          </wp:positionV>
          <wp:extent cx="7772400" cy="11849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1849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3656B1B" w14:textId="38F11D66" w:rsidR="001A1024" w:rsidRDefault="001A1024" w:rsidP="00AA0948">
    <w:pPr>
      <w:pStyle w:val="Footer"/>
      <w:spacing w:line="200" w:lineRule="exact"/>
      <w:rPr>
        <w:rFonts w:ascii="Arial" w:hAnsi="Arial" w:cs="Arial"/>
        <w:b/>
        <w:sz w:val="16"/>
        <w:szCs w:val="16"/>
      </w:rPr>
    </w:pPr>
    <w:r>
      <w:rPr>
        <w:rFonts w:ascii="Arial" w:hAnsi="Arial" w:cs="Arial"/>
        <w:b/>
        <w:sz w:val="16"/>
        <w:szCs w:val="16"/>
      </w:rPr>
      <w:t>Centre for Studies in Family Medicine</w:t>
    </w:r>
  </w:p>
  <w:p w14:paraId="12994B4F" w14:textId="1DEAE1FB" w:rsidR="001A1024" w:rsidRDefault="001A1024" w:rsidP="00AA0948">
    <w:pPr>
      <w:pStyle w:val="Footer"/>
      <w:spacing w:line="200" w:lineRule="exact"/>
      <w:rPr>
        <w:rFonts w:ascii="Arial" w:hAnsi="Arial" w:cs="Arial"/>
        <w:b/>
        <w:sz w:val="16"/>
        <w:szCs w:val="16"/>
      </w:rPr>
    </w:pPr>
    <w:r>
      <w:rPr>
        <w:rFonts w:ascii="Arial" w:hAnsi="Arial" w:cs="Arial"/>
        <w:b/>
        <w:sz w:val="16"/>
        <w:szCs w:val="16"/>
      </w:rPr>
      <w:t>Schulich School of Medicine &amp; Dentistry</w:t>
    </w:r>
  </w:p>
  <w:p w14:paraId="35087FBD" w14:textId="52EE5E58" w:rsidR="001A1024" w:rsidRPr="00D109BF" w:rsidRDefault="001A1024" w:rsidP="00AA0948">
    <w:pPr>
      <w:pStyle w:val="Footer"/>
      <w:spacing w:line="200" w:lineRule="exact"/>
      <w:rPr>
        <w:rFonts w:ascii="Arial" w:hAnsi="Arial" w:cs="Arial"/>
        <w:b/>
        <w:sz w:val="16"/>
        <w:szCs w:val="16"/>
      </w:rPr>
    </w:pPr>
    <w:r>
      <w:rPr>
        <w:rFonts w:ascii="Arial" w:hAnsi="Arial" w:cs="Arial"/>
        <w:b/>
        <w:sz w:val="16"/>
        <w:szCs w:val="16"/>
      </w:rPr>
      <w:t>Western University</w:t>
    </w:r>
  </w:p>
  <w:p w14:paraId="287969CE" w14:textId="77777777" w:rsidR="00AD03C9" w:rsidRDefault="00AD03C9" w:rsidP="00AA0948">
    <w:pPr>
      <w:pStyle w:val="Footer"/>
      <w:spacing w:line="200" w:lineRule="exact"/>
      <w:rPr>
        <w:rFonts w:ascii="Arial" w:hAnsi="Arial" w:cs="Arial"/>
        <w:sz w:val="16"/>
        <w:szCs w:val="16"/>
      </w:rPr>
    </w:pPr>
    <w:r>
      <w:rPr>
        <w:rFonts w:ascii="Arial" w:hAnsi="Arial" w:cs="Arial"/>
        <w:sz w:val="16"/>
        <w:szCs w:val="16"/>
      </w:rPr>
      <w:t>Western Centre for Public Health and Family Medicine</w:t>
    </w:r>
  </w:p>
  <w:p w14:paraId="341AB698" w14:textId="77777777" w:rsidR="00AD03C9" w:rsidRDefault="00AD03C9" w:rsidP="00AA0948">
    <w:pPr>
      <w:pStyle w:val="Footer"/>
      <w:spacing w:line="200" w:lineRule="exact"/>
      <w:rPr>
        <w:rFonts w:ascii="Arial" w:hAnsi="Arial" w:cs="Arial"/>
        <w:sz w:val="16"/>
        <w:szCs w:val="16"/>
      </w:rPr>
    </w:pPr>
    <w:r>
      <w:rPr>
        <w:rFonts w:ascii="Arial" w:hAnsi="Arial" w:cs="Arial"/>
        <w:sz w:val="16"/>
        <w:szCs w:val="16"/>
      </w:rPr>
      <w:t>1151 Richmond St. Second floor (RM 2138)</w:t>
    </w:r>
  </w:p>
  <w:p w14:paraId="22194ED4" w14:textId="2CC1AE2C" w:rsidR="001A1024" w:rsidRPr="00307C4A" w:rsidRDefault="001A1024" w:rsidP="00AA0948">
    <w:pPr>
      <w:pStyle w:val="Footer"/>
      <w:spacing w:line="200" w:lineRule="exact"/>
      <w:rPr>
        <w:rFonts w:ascii="Arial" w:hAnsi="Arial" w:cs="Arial"/>
        <w:sz w:val="16"/>
        <w:szCs w:val="16"/>
      </w:rPr>
    </w:pPr>
    <w:r>
      <w:rPr>
        <w:rFonts w:ascii="Arial" w:hAnsi="Arial" w:cs="Arial"/>
        <w:sz w:val="16"/>
        <w:szCs w:val="16"/>
      </w:rPr>
      <w:t>London, ON, Canada  N6G 4X8</w:t>
    </w:r>
  </w:p>
  <w:p w14:paraId="3CFF6BCC" w14:textId="54B41605" w:rsidR="001A1024" w:rsidRPr="00AA0948" w:rsidRDefault="001A1024" w:rsidP="00AA0948">
    <w:pPr>
      <w:pStyle w:val="Footer"/>
      <w:spacing w:line="200" w:lineRule="exact"/>
      <w:rPr>
        <w:rFonts w:ascii="Arial" w:hAnsi="Arial" w:cs="Arial"/>
        <w:sz w:val="16"/>
        <w:szCs w:val="16"/>
      </w:rPr>
    </w:pPr>
    <w:r w:rsidRPr="00307C4A">
      <w:rPr>
        <w:rFonts w:ascii="Arial" w:hAnsi="Arial" w:cs="Arial"/>
        <w:sz w:val="16"/>
        <w:szCs w:val="16"/>
      </w:rPr>
      <w:t>t. 519.</w:t>
    </w:r>
    <w:r>
      <w:rPr>
        <w:rFonts w:ascii="Arial" w:hAnsi="Arial" w:cs="Arial"/>
        <w:sz w:val="16"/>
        <w:szCs w:val="16"/>
      </w:rPr>
      <w:t xml:space="preserve"> 858.5028</w:t>
    </w:r>
    <w:r w:rsidRPr="00307C4A">
      <w:rPr>
        <w:rFonts w:ascii="Arial" w:hAnsi="Arial" w:cs="Arial"/>
        <w:sz w:val="16"/>
        <w:szCs w:val="16"/>
      </w:rPr>
      <w:t xml:space="preserve"> </w:t>
    </w:r>
    <w:r>
      <w:rPr>
        <w:rFonts w:ascii="Arial" w:hAnsi="Arial" w:cs="Arial"/>
        <w:sz w:val="16"/>
        <w:szCs w:val="16"/>
      </w:rPr>
      <w:t xml:space="preserve">  </w:t>
    </w:r>
    <w:r w:rsidRPr="00307C4A">
      <w:rPr>
        <w:rFonts w:ascii="Arial" w:hAnsi="Arial" w:cs="Arial"/>
        <w:sz w:val="16"/>
        <w:szCs w:val="16"/>
      </w:rPr>
      <w:t>f. 519.</w:t>
    </w:r>
    <w:r>
      <w:rPr>
        <w:rFonts w:ascii="Arial" w:hAnsi="Arial" w:cs="Arial"/>
        <w:sz w:val="16"/>
        <w:szCs w:val="16"/>
      </w:rPr>
      <w:t>858-5029   www.uwo.ca/fammed/csfm/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0862A" w14:textId="77777777" w:rsidR="001A1024" w:rsidRDefault="001A1024" w:rsidP="00A551B2">
      <w:r>
        <w:separator/>
      </w:r>
    </w:p>
  </w:footnote>
  <w:footnote w:type="continuationSeparator" w:id="0">
    <w:p w14:paraId="0B5FA261" w14:textId="77777777" w:rsidR="001A1024" w:rsidRDefault="001A1024" w:rsidP="00A55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8086F" w14:textId="77777777" w:rsidR="001A1024" w:rsidRDefault="002B60EC">
    <w:pPr>
      <w:pStyle w:val="Header"/>
    </w:pPr>
    <w:r>
      <w:rPr>
        <w:noProof/>
      </w:rPr>
      <w:pict w14:anchorId="5005B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Science_exampl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81FB7" w14:textId="62F70297" w:rsidR="001A1024" w:rsidRPr="002B61F7" w:rsidRDefault="001A1024" w:rsidP="00943B98">
    <w:pPr>
      <w:rPr>
        <w:rFonts w:ascii="Arial" w:hAnsi="Arial" w:cs="Arial"/>
        <w:b/>
        <w:sz w:val="18"/>
        <w:szCs w:val="18"/>
      </w:rPr>
    </w:pPr>
    <w:r w:rsidRPr="009E11F4">
      <w:rPr>
        <w:rFonts w:ascii="Arial" w:hAnsi="Arial" w:cs="Arial"/>
        <w:b/>
        <w:sz w:val="20"/>
        <w:u w:val="single"/>
      </w:rPr>
      <w:t>DOCUMENT 1:</w:t>
    </w:r>
    <w:r>
      <w:rPr>
        <w:rFonts w:ascii="Arial" w:hAnsi="Arial" w:cs="Arial"/>
        <w:b/>
        <w:sz w:val="20"/>
        <w:u w:val="single"/>
      </w:rPr>
      <w:t xml:space="preserve">  </w:t>
    </w:r>
    <w:r w:rsidRPr="009E11F4">
      <w:rPr>
        <w:rFonts w:ascii="Arial" w:hAnsi="Arial" w:cs="Arial"/>
        <w:b/>
        <w:sz w:val="20"/>
        <w:u w:val="single"/>
      </w:rPr>
      <w:t>PROCEDURES FOR RESEARCH PROJECT REVIEW</w:t>
    </w:r>
    <w:r w:rsidRPr="00943B98">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sidRPr="002B61F7">
      <w:rPr>
        <w:rFonts w:ascii="Arial" w:hAnsi="Arial" w:cs="Arial"/>
        <w:b/>
        <w:sz w:val="18"/>
        <w:szCs w:val="18"/>
      </w:rPr>
      <w:t xml:space="preserve">Page </w:t>
    </w:r>
    <w:r w:rsidRPr="002B61F7">
      <w:rPr>
        <w:rStyle w:val="PageNumber"/>
        <w:rFonts w:cs="Arial"/>
        <w:b/>
        <w:sz w:val="18"/>
        <w:szCs w:val="18"/>
      </w:rPr>
      <w:fldChar w:fldCharType="begin"/>
    </w:r>
    <w:r w:rsidRPr="002B61F7">
      <w:rPr>
        <w:rStyle w:val="PageNumber"/>
        <w:rFonts w:cs="Arial"/>
        <w:b/>
        <w:sz w:val="18"/>
        <w:szCs w:val="18"/>
      </w:rPr>
      <w:instrText xml:space="preserve"> PAGE </w:instrText>
    </w:r>
    <w:r w:rsidRPr="002B61F7">
      <w:rPr>
        <w:rStyle w:val="PageNumber"/>
        <w:rFonts w:cs="Arial"/>
        <w:b/>
        <w:sz w:val="18"/>
        <w:szCs w:val="18"/>
      </w:rPr>
      <w:fldChar w:fldCharType="separate"/>
    </w:r>
    <w:r w:rsidR="002B60EC">
      <w:rPr>
        <w:rStyle w:val="PageNumber"/>
        <w:rFonts w:cs="Arial"/>
        <w:b/>
        <w:noProof/>
        <w:sz w:val="18"/>
        <w:szCs w:val="18"/>
      </w:rPr>
      <w:t>2</w:t>
    </w:r>
    <w:r w:rsidRPr="002B61F7">
      <w:rPr>
        <w:rStyle w:val="PageNumber"/>
        <w:rFonts w:cs="Arial"/>
        <w:b/>
        <w:sz w:val="18"/>
        <w:szCs w:val="18"/>
      </w:rPr>
      <w:fldChar w:fldCharType="end"/>
    </w:r>
    <w:r w:rsidRPr="002B61F7">
      <w:rPr>
        <w:rStyle w:val="PageNumber"/>
        <w:rFonts w:cs="Arial"/>
        <w:b/>
        <w:sz w:val="18"/>
        <w:szCs w:val="18"/>
      </w:rPr>
      <w:t xml:space="preserve"> of </w:t>
    </w:r>
    <w:r w:rsidRPr="002B61F7">
      <w:rPr>
        <w:rStyle w:val="PageNumber"/>
        <w:rFonts w:cs="Arial"/>
        <w:b/>
        <w:sz w:val="18"/>
        <w:szCs w:val="18"/>
      </w:rPr>
      <w:fldChar w:fldCharType="begin"/>
    </w:r>
    <w:r w:rsidRPr="002B61F7">
      <w:rPr>
        <w:rStyle w:val="PageNumber"/>
        <w:rFonts w:cs="Arial"/>
        <w:b/>
        <w:sz w:val="18"/>
        <w:szCs w:val="18"/>
      </w:rPr>
      <w:instrText xml:space="preserve"> NUMPAGES </w:instrText>
    </w:r>
    <w:r w:rsidRPr="002B61F7">
      <w:rPr>
        <w:rStyle w:val="PageNumber"/>
        <w:rFonts w:cs="Arial"/>
        <w:b/>
        <w:sz w:val="18"/>
        <w:szCs w:val="18"/>
      </w:rPr>
      <w:fldChar w:fldCharType="separate"/>
    </w:r>
    <w:r w:rsidR="002B60EC">
      <w:rPr>
        <w:rStyle w:val="PageNumber"/>
        <w:rFonts w:cs="Arial"/>
        <w:b/>
        <w:noProof/>
        <w:sz w:val="18"/>
        <w:szCs w:val="18"/>
      </w:rPr>
      <w:t>2</w:t>
    </w:r>
    <w:r w:rsidRPr="002B61F7">
      <w:rPr>
        <w:rStyle w:val="PageNumber"/>
        <w:rFonts w:cs="Arial"/>
        <w:b/>
        <w:sz w:val="18"/>
        <w:szCs w:val="18"/>
      </w:rPr>
      <w:fldChar w:fldCharType="end"/>
    </w:r>
  </w:p>
  <w:p w14:paraId="10916DF8" w14:textId="77777777" w:rsidR="001A1024" w:rsidRPr="009E11F4" w:rsidRDefault="001A1024" w:rsidP="00943B98">
    <w:pPr>
      <w:rPr>
        <w:rFonts w:ascii="Arial" w:hAnsi="Arial" w:cs="Arial"/>
        <w:b/>
        <w:sz w:val="20"/>
        <w:u w:val="single"/>
      </w:rPr>
    </w:pPr>
  </w:p>
  <w:p w14:paraId="113E35CE" w14:textId="77777777" w:rsidR="001A1024" w:rsidRDefault="001A10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A21F1" w14:textId="0700B2CF" w:rsidR="001A1024" w:rsidRDefault="001A1024" w:rsidP="00943B98">
    <w:pPr>
      <w:jc w:val="center"/>
      <w:rPr>
        <w:rFonts w:ascii="Arial" w:hAnsi="Arial" w:cs="Arial"/>
        <w:b/>
        <w:sz w:val="28"/>
        <w:szCs w:val="28"/>
      </w:rPr>
    </w:pPr>
    <w:r>
      <w:rPr>
        <w:rFonts w:hint="eastAsia"/>
        <w:noProof/>
      </w:rPr>
      <w:drawing>
        <wp:anchor distT="0" distB="0" distL="114300" distR="114300" simplePos="0" relativeHeight="251656704" behindDoc="1" locked="0" layoutInCell="1" allowOverlap="1" wp14:anchorId="70EDAA78" wp14:editId="514E4FA7">
          <wp:simplePos x="0" y="0"/>
          <wp:positionH relativeFrom="column">
            <wp:posOffset>-519726</wp:posOffset>
          </wp:positionH>
          <wp:positionV relativeFrom="paragraph">
            <wp:posOffset>-447040</wp:posOffset>
          </wp:positionV>
          <wp:extent cx="777240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A551309" w14:textId="77777777" w:rsidR="001A1024" w:rsidRDefault="001A1024" w:rsidP="00943B98">
    <w:pPr>
      <w:jc w:val="center"/>
      <w:rPr>
        <w:rFonts w:ascii="Arial" w:hAnsi="Arial" w:cs="Arial"/>
        <w:b/>
        <w:sz w:val="28"/>
        <w:szCs w:val="28"/>
      </w:rPr>
    </w:pPr>
  </w:p>
  <w:p w14:paraId="625FFB6D" w14:textId="4A35A4D1" w:rsidR="001A1024" w:rsidRDefault="001A1024" w:rsidP="00943B98">
    <w:pPr>
      <w:jc w:val="center"/>
      <w:rPr>
        <w:rFonts w:ascii="Arial" w:hAnsi="Arial" w:cs="Arial"/>
        <w:b/>
        <w:sz w:val="28"/>
        <w:szCs w:val="28"/>
      </w:rPr>
    </w:pPr>
  </w:p>
  <w:p w14:paraId="4817BAFA" w14:textId="77777777" w:rsidR="001A1024" w:rsidRDefault="001A1024" w:rsidP="00943B98">
    <w:pPr>
      <w:jc w:val="center"/>
      <w:rPr>
        <w:rFonts w:ascii="Arial" w:hAnsi="Arial" w:cs="Arial"/>
        <w:b/>
        <w:sz w:val="28"/>
        <w:szCs w:val="28"/>
      </w:rPr>
    </w:pPr>
  </w:p>
  <w:p w14:paraId="4BAB96A5" w14:textId="5838BFA4" w:rsidR="001A1024" w:rsidRDefault="001A10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26F98"/>
    <w:multiLevelType w:val="singleLevel"/>
    <w:tmpl w:val="BDDE70A8"/>
    <w:lvl w:ilvl="0">
      <w:start w:val="1"/>
      <w:numFmt w:val="decimal"/>
      <w:lvlText w:val="%1."/>
      <w:lvlJc w:val="left"/>
      <w:pPr>
        <w:tabs>
          <w:tab w:val="num" w:pos="360"/>
        </w:tabs>
        <w:ind w:left="360" w:hanging="360"/>
      </w:pPr>
      <w:rPr>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1B2"/>
    <w:rsid w:val="00010A3E"/>
    <w:rsid w:val="00013942"/>
    <w:rsid w:val="0005512E"/>
    <w:rsid w:val="000929DD"/>
    <w:rsid w:val="000F75CF"/>
    <w:rsid w:val="000F7FD4"/>
    <w:rsid w:val="0011760F"/>
    <w:rsid w:val="001227EF"/>
    <w:rsid w:val="00194DAD"/>
    <w:rsid w:val="001A1024"/>
    <w:rsid w:val="001A70AB"/>
    <w:rsid w:val="001E428D"/>
    <w:rsid w:val="00200801"/>
    <w:rsid w:val="00224AD6"/>
    <w:rsid w:val="002410EE"/>
    <w:rsid w:val="00241262"/>
    <w:rsid w:val="00264CFF"/>
    <w:rsid w:val="002B60EC"/>
    <w:rsid w:val="002B7F6A"/>
    <w:rsid w:val="002E47C2"/>
    <w:rsid w:val="002F01B2"/>
    <w:rsid w:val="003248E6"/>
    <w:rsid w:val="00326DEC"/>
    <w:rsid w:val="003411B0"/>
    <w:rsid w:val="003E0001"/>
    <w:rsid w:val="004402D9"/>
    <w:rsid w:val="00471AC4"/>
    <w:rsid w:val="00493F47"/>
    <w:rsid w:val="004B0B43"/>
    <w:rsid w:val="004C4DC0"/>
    <w:rsid w:val="00591161"/>
    <w:rsid w:val="00591344"/>
    <w:rsid w:val="00613E67"/>
    <w:rsid w:val="00626366"/>
    <w:rsid w:val="00646872"/>
    <w:rsid w:val="00651071"/>
    <w:rsid w:val="0068367F"/>
    <w:rsid w:val="006A0D2C"/>
    <w:rsid w:val="00743765"/>
    <w:rsid w:val="007A4368"/>
    <w:rsid w:val="007B0094"/>
    <w:rsid w:val="007D3956"/>
    <w:rsid w:val="007D51D1"/>
    <w:rsid w:val="00820A83"/>
    <w:rsid w:val="00827107"/>
    <w:rsid w:val="00897EDB"/>
    <w:rsid w:val="008C4B00"/>
    <w:rsid w:val="008D4825"/>
    <w:rsid w:val="008D7FE0"/>
    <w:rsid w:val="009056C6"/>
    <w:rsid w:val="00912C64"/>
    <w:rsid w:val="00912C9E"/>
    <w:rsid w:val="00922E85"/>
    <w:rsid w:val="00943B98"/>
    <w:rsid w:val="00962373"/>
    <w:rsid w:val="00977267"/>
    <w:rsid w:val="009831D7"/>
    <w:rsid w:val="009924EE"/>
    <w:rsid w:val="009A0112"/>
    <w:rsid w:val="00A007D4"/>
    <w:rsid w:val="00A263D9"/>
    <w:rsid w:val="00A3782F"/>
    <w:rsid w:val="00A551B2"/>
    <w:rsid w:val="00AA0948"/>
    <w:rsid w:val="00AA0953"/>
    <w:rsid w:val="00AA76B9"/>
    <w:rsid w:val="00AD03C9"/>
    <w:rsid w:val="00AD466B"/>
    <w:rsid w:val="00AF0E68"/>
    <w:rsid w:val="00B50C6D"/>
    <w:rsid w:val="00B527B8"/>
    <w:rsid w:val="00B947AD"/>
    <w:rsid w:val="00B94E66"/>
    <w:rsid w:val="00C85198"/>
    <w:rsid w:val="00C932E0"/>
    <w:rsid w:val="00CE0A52"/>
    <w:rsid w:val="00D109BF"/>
    <w:rsid w:val="00D26BF4"/>
    <w:rsid w:val="00D3472F"/>
    <w:rsid w:val="00D54FB5"/>
    <w:rsid w:val="00DA66B9"/>
    <w:rsid w:val="00DC42D0"/>
    <w:rsid w:val="00E7488D"/>
    <w:rsid w:val="00EA6924"/>
    <w:rsid w:val="00EA7CD9"/>
    <w:rsid w:val="00ED3A64"/>
    <w:rsid w:val="00ED3FB9"/>
    <w:rsid w:val="00EF06D8"/>
    <w:rsid w:val="00F05077"/>
    <w:rsid w:val="00F10DE5"/>
    <w:rsid w:val="00F245CA"/>
    <w:rsid w:val="00F5132C"/>
    <w:rsid w:val="00FD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1"/>
    <o:shapelayout v:ext="edit">
      <o:idmap v:ext="edit" data="1"/>
    </o:shapelayout>
  </w:shapeDefaults>
  <w:decimalSymbol w:val="."/>
  <w:listSeparator w:val=","/>
  <w14:docId w14:val="51B5F0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51B2"/>
    <w:pPr>
      <w:tabs>
        <w:tab w:val="center" w:pos="4320"/>
        <w:tab w:val="right" w:pos="8640"/>
      </w:tabs>
    </w:pPr>
  </w:style>
  <w:style w:type="character" w:customStyle="1" w:styleId="HeaderChar">
    <w:name w:val="Header Char"/>
    <w:basedOn w:val="DefaultParagraphFont"/>
    <w:link w:val="Header"/>
    <w:uiPriority w:val="99"/>
    <w:rsid w:val="00A551B2"/>
  </w:style>
  <w:style w:type="paragraph" w:styleId="Footer">
    <w:name w:val="footer"/>
    <w:basedOn w:val="Normal"/>
    <w:link w:val="FooterChar"/>
    <w:unhideWhenUsed/>
    <w:rsid w:val="00A551B2"/>
    <w:pPr>
      <w:tabs>
        <w:tab w:val="center" w:pos="4320"/>
        <w:tab w:val="right" w:pos="8640"/>
      </w:tabs>
    </w:pPr>
  </w:style>
  <w:style w:type="character" w:customStyle="1" w:styleId="FooterChar">
    <w:name w:val="Footer Char"/>
    <w:basedOn w:val="DefaultParagraphFont"/>
    <w:link w:val="Footer"/>
    <w:rsid w:val="00A551B2"/>
  </w:style>
  <w:style w:type="paragraph" w:styleId="BalloonText">
    <w:name w:val="Balloon Text"/>
    <w:basedOn w:val="Normal"/>
    <w:link w:val="BalloonTextChar"/>
    <w:uiPriority w:val="99"/>
    <w:semiHidden/>
    <w:unhideWhenUsed/>
    <w:rsid w:val="008D48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4825"/>
    <w:rPr>
      <w:rFonts w:ascii="Lucida Grande" w:hAnsi="Lucida Grande" w:cs="Lucida Grande"/>
      <w:sz w:val="18"/>
      <w:szCs w:val="18"/>
    </w:rPr>
  </w:style>
  <w:style w:type="paragraph" w:styleId="BodyText">
    <w:name w:val="Body Text"/>
    <w:basedOn w:val="Normal"/>
    <w:link w:val="BodyTextChar"/>
    <w:rsid w:val="00943B98"/>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943B98"/>
    <w:rPr>
      <w:rFonts w:ascii="Arial" w:eastAsia="Times New Roman" w:hAnsi="Arial" w:cs="Times New Roman"/>
      <w:sz w:val="20"/>
      <w:szCs w:val="20"/>
    </w:rPr>
  </w:style>
  <w:style w:type="paragraph" w:styleId="BodyText3">
    <w:name w:val="Body Text 3"/>
    <w:basedOn w:val="Normal"/>
    <w:link w:val="BodyText3Char"/>
    <w:rsid w:val="00943B98"/>
    <w:pPr>
      <w:jc w:val="both"/>
    </w:pPr>
    <w:rPr>
      <w:rFonts w:ascii="Arial" w:eastAsia="Times New Roman" w:hAnsi="Arial" w:cs="Times New Roman"/>
      <w:szCs w:val="20"/>
    </w:rPr>
  </w:style>
  <w:style w:type="character" w:customStyle="1" w:styleId="BodyText3Char">
    <w:name w:val="Body Text 3 Char"/>
    <w:basedOn w:val="DefaultParagraphFont"/>
    <w:link w:val="BodyText3"/>
    <w:rsid w:val="00943B98"/>
    <w:rPr>
      <w:rFonts w:ascii="Arial" w:eastAsia="Times New Roman" w:hAnsi="Arial" w:cs="Times New Roman"/>
      <w:szCs w:val="20"/>
    </w:rPr>
  </w:style>
  <w:style w:type="paragraph" w:styleId="BodyTextIndent">
    <w:name w:val="Body Text Indent"/>
    <w:basedOn w:val="Normal"/>
    <w:link w:val="BodyTextIndentChar"/>
    <w:rsid w:val="00943B98"/>
    <w:pPr>
      <w:spacing w:after="120"/>
      <w:ind w:left="360"/>
    </w:pPr>
    <w:rPr>
      <w:rFonts w:ascii="Times" w:eastAsia="Times" w:hAnsi="Times" w:cs="Times New Roman"/>
      <w:szCs w:val="20"/>
    </w:rPr>
  </w:style>
  <w:style w:type="character" w:customStyle="1" w:styleId="BodyTextIndentChar">
    <w:name w:val="Body Text Indent Char"/>
    <w:basedOn w:val="DefaultParagraphFont"/>
    <w:link w:val="BodyTextIndent"/>
    <w:rsid w:val="00943B98"/>
    <w:rPr>
      <w:rFonts w:ascii="Times" w:eastAsia="Times" w:hAnsi="Times" w:cs="Times New Roman"/>
      <w:szCs w:val="20"/>
    </w:rPr>
  </w:style>
  <w:style w:type="character" w:styleId="PageNumber">
    <w:name w:val="page number"/>
    <w:basedOn w:val="DefaultParagraphFont"/>
    <w:rsid w:val="00943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51B2"/>
    <w:pPr>
      <w:tabs>
        <w:tab w:val="center" w:pos="4320"/>
        <w:tab w:val="right" w:pos="8640"/>
      </w:tabs>
    </w:pPr>
  </w:style>
  <w:style w:type="character" w:customStyle="1" w:styleId="HeaderChar">
    <w:name w:val="Header Char"/>
    <w:basedOn w:val="DefaultParagraphFont"/>
    <w:link w:val="Header"/>
    <w:uiPriority w:val="99"/>
    <w:rsid w:val="00A551B2"/>
  </w:style>
  <w:style w:type="paragraph" w:styleId="Footer">
    <w:name w:val="footer"/>
    <w:basedOn w:val="Normal"/>
    <w:link w:val="FooterChar"/>
    <w:unhideWhenUsed/>
    <w:rsid w:val="00A551B2"/>
    <w:pPr>
      <w:tabs>
        <w:tab w:val="center" w:pos="4320"/>
        <w:tab w:val="right" w:pos="8640"/>
      </w:tabs>
    </w:pPr>
  </w:style>
  <w:style w:type="character" w:customStyle="1" w:styleId="FooterChar">
    <w:name w:val="Footer Char"/>
    <w:basedOn w:val="DefaultParagraphFont"/>
    <w:link w:val="Footer"/>
    <w:rsid w:val="00A551B2"/>
  </w:style>
  <w:style w:type="paragraph" w:styleId="BalloonText">
    <w:name w:val="Balloon Text"/>
    <w:basedOn w:val="Normal"/>
    <w:link w:val="BalloonTextChar"/>
    <w:uiPriority w:val="99"/>
    <w:semiHidden/>
    <w:unhideWhenUsed/>
    <w:rsid w:val="008D48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4825"/>
    <w:rPr>
      <w:rFonts w:ascii="Lucida Grande" w:hAnsi="Lucida Grande" w:cs="Lucida Grande"/>
      <w:sz w:val="18"/>
      <w:szCs w:val="18"/>
    </w:rPr>
  </w:style>
  <w:style w:type="paragraph" w:styleId="BodyText">
    <w:name w:val="Body Text"/>
    <w:basedOn w:val="Normal"/>
    <w:link w:val="BodyTextChar"/>
    <w:rsid w:val="00943B98"/>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943B98"/>
    <w:rPr>
      <w:rFonts w:ascii="Arial" w:eastAsia="Times New Roman" w:hAnsi="Arial" w:cs="Times New Roman"/>
      <w:sz w:val="20"/>
      <w:szCs w:val="20"/>
    </w:rPr>
  </w:style>
  <w:style w:type="paragraph" w:styleId="BodyText3">
    <w:name w:val="Body Text 3"/>
    <w:basedOn w:val="Normal"/>
    <w:link w:val="BodyText3Char"/>
    <w:rsid w:val="00943B98"/>
    <w:pPr>
      <w:jc w:val="both"/>
    </w:pPr>
    <w:rPr>
      <w:rFonts w:ascii="Arial" w:eastAsia="Times New Roman" w:hAnsi="Arial" w:cs="Times New Roman"/>
      <w:szCs w:val="20"/>
    </w:rPr>
  </w:style>
  <w:style w:type="character" w:customStyle="1" w:styleId="BodyText3Char">
    <w:name w:val="Body Text 3 Char"/>
    <w:basedOn w:val="DefaultParagraphFont"/>
    <w:link w:val="BodyText3"/>
    <w:rsid w:val="00943B98"/>
    <w:rPr>
      <w:rFonts w:ascii="Arial" w:eastAsia="Times New Roman" w:hAnsi="Arial" w:cs="Times New Roman"/>
      <w:szCs w:val="20"/>
    </w:rPr>
  </w:style>
  <w:style w:type="paragraph" w:styleId="BodyTextIndent">
    <w:name w:val="Body Text Indent"/>
    <w:basedOn w:val="Normal"/>
    <w:link w:val="BodyTextIndentChar"/>
    <w:rsid w:val="00943B98"/>
    <w:pPr>
      <w:spacing w:after="120"/>
      <w:ind w:left="360"/>
    </w:pPr>
    <w:rPr>
      <w:rFonts w:ascii="Times" w:eastAsia="Times" w:hAnsi="Times" w:cs="Times New Roman"/>
      <w:szCs w:val="20"/>
    </w:rPr>
  </w:style>
  <w:style w:type="character" w:customStyle="1" w:styleId="BodyTextIndentChar">
    <w:name w:val="Body Text Indent Char"/>
    <w:basedOn w:val="DefaultParagraphFont"/>
    <w:link w:val="BodyTextIndent"/>
    <w:rsid w:val="00943B98"/>
    <w:rPr>
      <w:rFonts w:ascii="Times" w:eastAsia="Times" w:hAnsi="Times" w:cs="Times New Roman"/>
      <w:szCs w:val="20"/>
    </w:rPr>
  </w:style>
  <w:style w:type="character" w:styleId="PageNumber">
    <w:name w:val="page number"/>
    <w:basedOn w:val="DefaultParagraphFont"/>
    <w:rsid w:val="00943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A5A16-4D13-4DD4-B0FB-5C1662AF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UWO</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Wilson</dc:creator>
  <cp:lastModifiedBy>admin</cp:lastModifiedBy>
  <cp:revision>2</cp:revision>
  <cp:lastPrinted>2011-12-13T15:34:00Z</cp:lastPrinted>
  <dcterms:created xsi:type="dcterms:W3CDTF">2013-11-14T19:23:00Z</dcterms:created>
  <dcterms:modified xsi:type="dcterms:W3CDTF">2013-11-14T19:23:00Z</dcterms:modified>
</cp:coreProperties>
</file>