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1C" w:rsidRPr="00B3608B" w:rsidRDefault="00B3608B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b/>
          <w:sz w:val="28"/>
          <w:szCs w:val="28"/>
        </w:rPr>
      </w:pPr>
      <w:r w:rsidRPr="00B3608B">
        <w:rPr>
          <w:rFonts w:asciiTheme="majorHAnsi" w:hAnsiTheme="majorHAnsi" w:cs="Arial"/>
          <w:b/>
          <w:sz w:val="28"/>
          <w:szCs w:val="28"/>
        </w:rPr>
        <w:t>Conducting a literature search</w:t>
      </w:r>
      <w:r w:rsidR="00D95B1C" w:rsidRPr="00B3608B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Calibri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eastAsiaTheme="minorEastAsia" w:hAnsiTheme="majorHAnsi" w:cs="Arial"/>
          <w:sz w:val="22"/>
          <w:szCs w:val="22"/>
          <w:u w:val="single"/>
        </w:rPr>
      </w:pPr>
      <w:r w:rsidRPr="00554667">
        <w:rPr>
          <w:rFonts w:asciiTheme="majorHAnsi" w:eastAsiaTheme="minorEastAsia" w:hAnsiTheme="majorHAnsi" w:cs="Arial"/>
          <w:sz w:val="22"/>
          <w:szCs w:val="22"/>
          <w:u w:val="single"/>
        </w:rPr>
        <w:t>Choosing search engines/databases: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Re</w:t>
      </w:r>
      <w:r w:rsidRPr="004A54C9">
        <w:rPr>
          <w:rFonts w:asciiTheme="majorHAnsi" w:eastAsiaTheme="minorEastAsia" w:hAnsiTheme="majorHAnsi" w:cs="Arial"/>
          <w:sz w:val="22"/>
          <w:szCs w:val="22"/>
        </w:rPr>
        <w:t>levant databases</w:t>
      </w:r>
      <w:r>
        <w:rPr>
          <w:rFonts w:asciiTheme="majorHAnsi" w:eastAsiaTheme="minorEastAsia" w:hAnsiTheme="majorHAnsi" w:cs="Arial"/>
          <w:sz w:val="22"/>
          <w:szCs w:val="22"/>
        </w:rPr>
        <w:t xml:space="preserve"> offered through Western libraries</w:t>
      </w:r>
      <w:r w:rsidRPr="004A54C9">
        <w:rPr>
          <w:rFonts w:asciiTheme="majorHAnsi" w:eastAsiaTheme="minorEastAsia" w:hAnsiTheme="majorHAnsi" w:cs="Arial"/>
          <w:sz w:val="22"/>
          <w:szCs w:val="22"/>
        </w:rPr>
        <w:t>:</w:t>
      </w:r>
      <w:hyperlink r:id="rId7" w:history="1">
        <w:r w:rsidRPr="00DB7CF1">
          <w:rPr>
            <w:rStyle w:val="Hyperlink"/>
            <w:rFonts w:asciiTheme="majorHAnsi" w:eastAsiaTheme="minorEastAsia" w:hAnsiTheme="majorHAnsi" w:cs="Arial"/>
            <w:sz w:val="22"/>
            <w:szCs w:val="22"/>
          </w:rPr>
          <w:t xml:space="preserve"> Click here for the Western Family Medicine Program Guide</w:t>
        </w:r>
      </w:hyperlink>
    </w:p>
    <w:p w:rsidR="009F3FF5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Databases are</w:t>
      </w:r>
      <w:r w:rsidR="00DB5C89">
        <w:rPr>
          <w:rFonts w:asciiTheme="majorHAnsi" w:hAnsiTheme="majorHAnsi" w:cs="Arial"/>
          <w:sz w:val="22"/>
          <w:szCs w:val="22"/>
        </w:rPr>
        <w:t xml:space="preserve"> subject-</w:t>
      </w:r>
      <w:r>
        <w:rPr>
          <w:rFonts w:asciiTheme="majorHAnsi" w:hAnsiTheme="majorHAnsi" w:cs="Arial"/>
          <w:sz w:val="22"/>
          <w:szCs w:val="22"/>
        </w:rPr>
        <w:t xml:space="preserve">specific with different scopes. Each database indexes different journals. </w:t>
      </w:r>
      <w:r w:rsidR="00DB5C89">
        <w:rPr>
          <w:rFonts w:asciiTheme="majorHAnsi" w:hAnsiTheme="majorHAnsi" w:cs="Arial"/>
          <w:sz w:val="22"/>
          <w:szCs w:val="22"/>
        </w:rPr>
        <w:t>The s</w:t>
      </w:r>
      <w:r>
        <w:rPr>
          <w:rFonts w:asciiTheme="majorHAnsi" w:hAnsiTheme="majorHAnsi" w:cs="Arial"/>
          <w:sz w:val="22"/>
          <w:szCs w:val="22"/>
        </w:rPr>
        <w:t>ame search strategy in two</w:t>
      </w:r>
      <w:r w:rsidR="00DB5C89">
        <w:rPr>
          <w:rFonts w:asciiTheme="majorHAnsi" w:hAnsiTheme="majorHAnsi" w:cs="Arial"/>
          <w:sz w:val="22"/>
          <w:szCs w:val="22"/>
        </w:rPr>
        <w:t xml:space="preserve"> different</w:t>
      </w:r>
      <w:r>
        <w:rPr>
          <w:rFonts w:asciiTheme="majorHAnsi" w:hAnsiTheme="majorHAnsi" w:cs="Arial"/>
          <w:sz w:val="22"/>
          <w:szCs w:val="22"/>
        </w:rPr>
        <w:t xml:space="preserve"> databases will deliver different articles. Choose your database wisely to ensure relevant articles to your topic</w:t>
      </w:r>
      <w:r w:rsidR="009B7C55">
        <w:rPr>
          <w:rFonts w:asciiTheme="majorHAnsi" w:hAnsiTheme="majorHAnsi" w:cs="Arial"/>
          <w:sz w:val="22"/>
          <w:szCs w:val="22"/>
        </w:rPr>
        <w:t xml:space="preserve">. If you have any questions regarding search strategies, you can direct them to Shawn </w:t>
      </w:r>
      <w:proofErr w:type="spellStart"/>
      <w:r w:rsidR="009B7C55">
        <w:rPr>
          <w:rFonts w:asciiTheme="majorHAnsi" w:hAnsiTheme="majorHAnsi" w:cs="Arial"/>
          <w:sz w:val="22"/>
          <w:szCs w:val="22"/>
        </w:rPr>
        <w:t>Hendrikx</w:t>
      </w:r>
      <w:proofErr w:type="spellEnd"/>
      <w:r w:rsidR="009B7C55">
        <w:rPr>
          <w:rFonts w:asciiTheme="majorHAnsi" w:hAnsiTheme="majorHAnsi" w:cs="Arial"/>
          <w:sz w:val="22"/>
          <w:szCs w:val="22"/>
        </w:rPr>
        <w:t xml:space="preserve"> (</w:t>
      </w:r>
      <w:hyperlink r:id="rId8" w:history="1">
        <w:r w:rsidR="009F3FF5" w:rsidRPr="00A70B2A">
          <w:rPr>
            <w:rStyle w:val="Hyperlink"/>
            <w:rFonts w:asciiTheme="majorHAnsi" w:hAnsiTheme="majorHAnsi" w:cs="Arial"/>
            <w:sz w:val="22"/>
            <w:szCs w:val="22"/>
          </w:rPr>
          <w:t>shendri4@uwo.ca</w:t>
        </w:r>
      </w:hyperlink>
      <w:r w:rsidR="009B7C55">
        <w:rPr>
          <w:rFonts w:asciiTheme="majorHAnsi" w:hAnsiTheme="majorHAnsi" w:cs="Arial"/>
          <w:sz w:val="22"/>
          <w:szCs w:val="22"/>
        </w:rPr>
        <w:t>)</w:t>
      </w:r>
      <w:r w:rsidR="0049656B">
        <w:rPr>
          <w:rFonts w:asciiTheme="majorHAnsi" w:hAnsiTheme="majorHAnsi" w:cs="Arial"/>
          <w:sz w:val="22"/>
          <w:szCs w:val="22"/>
        </w:rPr>
        <w:t>.</w:t>
      </w:r>
    </w:p>
    <w:p w:rsidR="00D95B1C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eastAsiaTheme="minorEastAsia" w:hAnsiTheme="majorHAnsi" w:cs="Arial"/>
          <w:sz w:val="22"/>
          <w:szCs w:val="22"/>
          <w:u w:val="single"/>
        </w:rPr>
      </w:pPr>
      <w:r w:rsidRPr="00554667">
        <w:rPr>
          <w:rFonts w:asciiTheme="majorHAnsi" w:eastAsiaTheme="minorEastAsia" w:hAnsiTheme="majorHAnsi" w:cs="Arial"/>
          <w:sz w:val="22"/>
          <w:szCs w:val="22"/>
          <w:u w:val="single"/>
        </w:rPr>
        <w:t>Choosing what source you need:</w:t>
      </w:r>
    </w:p>
    <w:p w:rsidR="00D95B1C" w:rsidRPr="00DB5C89" w:rsidRDefault="00D95B1C" w:rsidP="007556DC">
      <w:pPr>
        <w:pStyle w:val="ListParagraph"/>
        <w:numPr>
          <w:ilvl w:val="0"/>
          <w:numId w:val="2"/>
        </w:numPr>
        <w:spacing w:line="245" w:lineRule="exact"/>
        <w:rPr>
          <w:rFonts w:asciiTheme="majorHAnsi" w:hAnsiTheme="majorHAnsi" w:cs="Arial"/>
          <w:sz w:val="22"/>
          <w:szCs w:val="22"/>
        </w:rPr>
      </w:pPr>
      <w:r w:rsidRPr="00DB5C89">
        <w:rPr>
          <w:rFonts w:asciiTheme="majorHAnsi" w:hAnsiTheme="majorHAnsi" w:cs="Arial"/>
          <w:sz w:val="22"/>
          <w:szCs w:val="22"/>
        </w:rPr>
        <w:t>Books are useful for finding background, widely accepted knowledge or comprehensive topic summaries</w:t>
      </w:r>
      <w:r w:rsidR="00DB5C89" w:rsidRPr="00DB5C89">
        <w:rPr>
          <w:rFonts w:asciiTheme="majorHAnsi" w:hAnsiTheme="majorHAnsi" w:cs="Arial"/>
          <w:sz w:val="22"/>
          <w:szCs w:val="22"/>
        </w:rPr>
        <w:t>.</w:t>
      </w:r>
      <w:r w:rsidR="00DB5C89">
        <w:rPr>
          <w:rFonts w:asciiTheme="majorHAnsi" w:hAnsiTheme="majorHAnsi" w:cs="Arial"/>
          <w:sz w:val="22"/>
          <w:szCs w:val="22"/>
        </w:rPr>
        <w:t xml:space="preserve"> </w:t>
      </w:r>
      <w:r w:rsidRPr="00DB5C89">
        <w:rPr>
          <w:rFonts w:asciiTheme="majorHAnsi" w:hAnsiTheme="majorHAnsi" w:cs="Arial"/>
          <w:sz w:val="22"/>
          <w:szCs w:val="22"/>
        </w:rPr>
        <w:t>Search for books using</w:t>
      </w:r>
      <w:r w:rsidR="00DB5C89">
        <w:rPr>
          <w:rFonts w:asciiTheme="majorHAnsi" w:hAnsiTheme="majorHAnsi" w:cs="Arial"/>
          <w:sz w:val="22"/>
          <w:szCs w:val="22"/>
        </w:rPr>
        <w:t xml:space="preserve"> the</w:t>
      </w:r>
      <w:r w:rsidRPr="00DB5C89">
        <w:rPr>
          <w:rFonts w:asciiTheme="majorHAnsi" w:hAnsiTheme="majorHAnsi" w:cs="Arial"/>
          <w:sz w:val="22"/>
          <w:szCs w:val="22"/>
        </w:rPr>
        <w:t xml:space="preserve"> Western Library catalogue, </w:t>
      </w:r>
      <w:r w:rsidR="00DB5C89">
        <w:rPr>
          <w:rFonts w:asciiTheme="majorHAnsi" w:hAnsiTheme="majorHAnsi" w:cs="Arial"/>
          <w:sz w:val="22"/>
          <w:szCs w:val="22"/>
        </w:rPr>
        <w:t>i</w:t>
      </w:r>
      <w:r w:rsidRPr="00DB5C89">
        <w:rPr>
          <w:rFonts w:asciiTheme="majorHAnsi" w:hAnsiTheme="majorHAnsi" w:cs="Arial"/>
          <w:sz w:val="22"/>
          <w:szCs w:val="22"/>
        </w:rPr>
        <w:t xml:space="preserve">nternet sites, </w:t>
      </w:r>
      <w:r w:rsidR="00DB5C89">
        <w:rPr>
          <w:rFonts w:asciiTheme="majorHAnsi" w:hAnsiTheme="majorHAnsi" w:cs="Arial"/>
          <w:sz w:val="22"/>
          <w:szCs w:val="22"/>
        </w:rPr>
        <w:t>d</w:t>
      </w:r>
      <w:r w:rsidRPr="00DB5C89">
        <w:rPr>
          <w:rFonts w:asciiTheme="majorHAnsi" w:hAnsiTheme="majorHAnsi" w:cs="Arial"/>
          <w:sz w:val="22"/>
          <w:szCs w:val="22"/>
        </w:rPr>
        <w:t>atabase</w:t>
      </w:r>
      <w:r w:rsidR="00DB5C89">
        <w:rPr>
          <w:rFonts w:asciiTheme="majorHAnsi" w:hAnsiTheme="majorHAnsi" w:cs="Arial"/>
          <w:sz w:val="22"/>
          <w:szCs w:val="22"/>
        </w:rPr>
        <w:t>s</w:t>
      </w:r>
      <w:r w:rsidRPr="00DB5C89">
        <w:rPr>
          <w:rFonts w:asciiTheme="majorHAnsi" w:hAnsiTheme="majorHAnsi" w:cs="Arial"/>
          <w:sz w:val="22"/>
          <w:szCs w:val="22"/>
        </w:rPr>
        <w:t xml:space="preserve"> (certain databases can limit to books)</w:t>
      </w:r>
      <w:r w:rsidR="00DB5C89">
        <w:rPr>
          <w:rFonts w:asciiTheme="majorHAnsi" w:hAnsiTheme="majorHAnsi" w:cs="Arial"/>
          <w:sz w:val="22"/>
          <w:szCs w:val="22"/>
        </w:rPr>
        <w:t>.</w:t>
      </w:r>
    </w:p>
    <w:p w:rsidR="00D95B1C" w:rsidRPr="006D5C19" w:rsidRDefault="00D95B1C" w:rsidP="00D95B1C">
      <w:pPr>
        <w:pStyle w:val="ListParagraph"/>
        <w:numPr>
          <w:ilvl w:val="0"/>
          <w:numId w:val="2"/>
        </w:numPr>
        <w:spacing w:line="245" w:lineRule="exac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Journal a</w:t>
      </w:r>
      <w:r w:rsidRPr="004A54C9">
        <w:rPr>
          <w:rFonts w:asciiTheme="majorHAnsi" w:hAnsiTheme="majorHAnsi" w:cs="Arial"/>
          <w:sz w:val="22"/>
          <w:szCs w:val="22"/>
        </w:rPr>
        <w:t>rticles are the best source for up to date information</w:t>
      </w:r>
      <w:r>
        <w:rPr>
          <w:rFonts w:asciiTheme="majorHAnsi" w:hAnsiTheme="majorHAnsi" w:cs="Arial"/>
          <w:sz w:val="22"/>
          <w:szCs w:val="22"/>
        </w:rPr>
        <w:t xml:space="preserve">. </w:t>
      </w:r>
      <w:r w:rsidRPr="006D5C19">
        <w:rPr>
          <w:rFonts w:asciiTheme="majorHAnsi" w:hAnsiTheme="majorHAnsi" w:cs="Arial"/>
          <w:sz w:val="22"/>
          <w:szCs w:val="22"/>
        </w:rPr>
        <w:t>Search for</w:t>
      </w:r>
      <w:r>
        <w:rPr>
          <w:rFonts w:asciiTheme="majorHAnsi" w:hAnsiTheme="majorHAnsi" w:cs="Arial"/>
          <w:sz w:val="22"/>
          <w:szCs w:val="22"/>
        </w:rPr>
        <w:t xml:space="preserve"> articles</w:t>
      </w:r>
      <w:r w:rsidRPr="006D5C19">
        <w:rPr>
          <w:rFonts w:asciiTheme="majorHAnsi" w:hAnsiTheme="majorHAnsi" w:cs="Arial"/>
          <w:sz w:val="22"/>
          <w:szCs w:val="22"/>
        </w:rPr>
        <w:t xml:space="preserve"> using databases </w:t>
      </w:r>
      <w:r>
        <w:rPr>
          <w:rFonts w:asciiTheme="majorHAnsi" w:hAnsiTheme="majorHAnsi" w:cs="Arial"/>
          <w:sz w:val="22"/>
          <w:szCs w:val="22"/>
        </w:rPr>
        <w:t>[PubM</w:t>
      </w:r>
      <w:r w:rsidRPr="006D5C19">
        <w:rPr>
          <w:rFonts w:asciiTheme="majorHAnsi" w:hAnsiTheme="majorHAnsi" w:cs="Arial"/>
          <w:sz w:val="22"/>
          <w:szCs w:val="22"/>
        </w:rPr>
        <w:t>ed</w:t>
      </w:r>
      <w:r>
        <w:rPr>
          <w:rFonts w:asciiTheme="majorHAnsi" w:hAnsiTheme="majorHAnsi" w:cs="Arial"/>
          <w:sz w:val="22"/>
          <w:szCs w:val="22"/>
        </w:rPr>
        <w:t>, Google Scholar, S</w:t>
      </w:r>
      <w:r w:rsidRPr="006D5C19">
        <w:rPr>
          <w:rFonts w:asciiTheme="majorHAnsi" w:hAnsiTheme="majorHAnsi" w:cs="Arial"/>
          <w:sz w:val="22"/>
          <w:szCs w:val="22"/>
        </w:rPr>
        <w:t>copus</w:t>
      </w:r>
      <w:r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Arial"/>
          <w:sz w:val="22"/>
          <w:szCs w:val="22"/>
        </w:rPr>
        <w:t>etc</w:t>
      </w:r>
      <w:proofErr w:type="spellEnd"/>
      <w:r w:rsidRPr="006D5C19">
        <w:rPr>
          <w:rFonts w:asciiTheme="majorHAnsi" w:hAnsiTheme="majorHAnsi" w:cs="Arial"/>
          <w:sz w:val="22"/>
          <w:szCs w:val="22"/>
        </w:rPr>
        <w:t>]</w:t>
      </w:r>
      <w:r w:rsidR="009F3FF5">
        <w:rPr>
          <w:rFonts w:asciiTheme="majorHAnsi" w:hAnsiTheme="majorHAnsi" w:cs="Arial"/>
          <w:sz w:val="22"/>
          <w:szCs w:val="22"/>
        </w:rPr>
        <w:t>.</w:t>
      </w:r>
      <w:r w:rsidRPr="006D5C19">
        <w:rPr>
          <w:rFonts w:asciiTheme="majorHAnsi" w:hAnsiTheme="majorHAnsi" w:cs="Arial"/>
          <w:sz w:val="22"/>
          <w:szCs w:val="22"/>
        </w:rPr>
        <w:t xml:space="preserve"> F</w:t>
      </w:r>
      <w:r>
        <w:rPr>
          <w:rFonts w:asciiTheme="majorHAnsi" w:hAnsiTheme="majorHAnsi" w:cs="Arial"/>
          <w:sz w:val="22"/>
          <w:szCs w:val="22"/>
        </w:rPr>
        <w:t>urther, use</w:t>
      </w:r>
      <w:r w:rsidRPr="006D5C19">
        <w:rPr>
          <w:rFonts w:asciiTheme="majorHAnsi" w:hAnsiTheme="majorHAnsi" w:cs="Arial"/>
          <w:sz w:val="22"/>
          <w:szCs w:val="22"/>
        </w:rPr>
        <w:t xml:space="preserve"> </w:t>
      </w:r>
      <w:r w:rsidR="009F3FF5">
        <w:rPr>
          <w:rFonts w:asciiTheme="majorHAnsi" w:hAnsiTheme="majorHAnsi" w:cs="Arial"/>
          <w:sz w:val="22"/>
          <w:szCs w:val="22"/>
        </w:rPr>
        <w:t xml:space="preserve">the </w:t>
      </w:r>
      <w:r w:rsidRPr="006D5C19">
        <w:rPr>
          <w:rFonts w:asciiTheme="majorHAnsi" w:hAnsiTheme="majorHAnsi" w:cs="Arial"/>
          <w:sz w:val="22"/>
          <w:szCs w:val="22"/>
        </w:rPr>
        <w:t>reference list</w:t>
      </w:r>
      <w:r w:rsidR="009F3FF5">
        <w:rPr>
          <w:rFonts w:asciiTheme="majorHAnsi" w:hAnsiTheme="majorHAnsi" w:cs="Arial"/>
          <w:sz w:val="22"/>
          <w:szCs w:val="22"/>
        </w:rPr>
        <w:t xml:space="preserve"> from</w:t>
      </w:r>
      <w:r>
        <w:rPr>
          <w:rFonts w:asciiTheme="majorHAnsi" w:hAnsiTheme="majorHAnsi" w:cs="Arial"/>
          <w:sz w:val="22"/>
          <w:szCs w:val="22"/>
        </w:rPr>
        <w:t xml:space="preserve"> important papers or narrow in on an expert auth</w:t>
      </w:r>
      <w:r w:rsidRPr="006D5C19">
        <w:rPr>
          <w:rFonts w:asciiTheme="majorHAnsi" w:hAnsiTheme="majorHAnsi" w:cs="Arial"/>
          <w:sz w:val="22"/>
          <w:szCs w:val="22"/>
        </w:rPr>
        <w:t>or.</w:t>
      </w:r>
    </w:p>
    <w:p w:rsidR="00DC6D2C" w:rsidRDefault="00D95B1C" w:rsidP="00A36FDC">
      <w:pPr>
        <w:pStyle w:val="ListParagraph"/>
        <w:numPr>
          <w:ilvl w:val="0"/>
          <w:numId w:val="2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5" w:lineRule="exact"/>
        <w:rPr>
          <w:rFonts w:asciiTheme="majorHAnsi" w:hAnsiTheme="majorHAnsi" w:cs="Arial"/>
          <w:sz w:val="22"/>
          <w:szCs w:val="22"/>
        </w:rPr>
      </w:pPr>
      <w:r w:rsidRPr="003C19EC">
        <w:rPr>
          <w:rFonts w:asciiTheme="majorHAnsi" w:hAnsiTheme="majorHAnsi" w:cs="Arial"/>
          <w:sz w:val="22"/>
          <w:szCs w:val="22"/>
        </w:rPr>
        <w:t>Grey Literature is an important yet overlooked key resource (e.g. government reports, public health websites) Search for grey literature using i</w:t>
      </w:r>
      <w:r w:rsidR="003C19EC">
        <w:rPr>
          <w:rFonts w:asciiTheme="majorHAnsi" w:hAnsiTheme="majorHAnsi" w:cs="Arial"/>
          <w:sz w:val="22"/>
          <w:szCs w:val="22"/>
        </w:rPr>
        <w:t>nternet sites or databases (</w:t>
      </w:r>
      <w:hyperlink r:id="rId9" w:history="1">
        <w:r w:rsidR="000F21F2">
          <w:rPr>
            <w:rStyle w:val="Hyperlink"/>
            <w:rFonts w:asciiTheme="majorHAnsi" w:hAnsiTheme="majorHAnsi" w:cs="Arial"/>
            <w:sz w:val="22"/>
            <w:szCs w:val="22"/>
          </w:rPr>
          <w:t>l</w:t>
        </w:r>
        <w:r w:rsidR="003C19EC" w:rsidRPr="00DC6D2C">
          <w:rPr>
            <w:rStyle w:val="Hyperlink"/>
            <w:rFonts w:asciiTheme="majorHAnsi" w:hAnsiTheme="majorHAnsi" w:cs="Arial"/>
            <w:sz w:val="22"/>
            <w:szCs w:val="22"/>
          </w:rPr>
          <w:t>ist of repositories</w:t>
        </w:r>
      </w:hyperlink>
      <w:r w:rsidR="003C19EC">
        <w:rPr>
          <w:rFonts w:asciiTheme="majorHAnsi" w:hAnsiTheme="majorHAnsi" w:cs="Arial"/>
          <w:sz w:val="22"/>
          <w:szCs w:val="22"/>
        </w:rPr>
        <w:t xml:space="preserve">). </w:t>
      </w:r>
    </w:p>
    <w:p w:rsidR="00D95B1C" w:rsidRPr="003C19EC" w:rsidRDefault="00D95B1C" w:rsidP="00A36FDC">
      <w:pPr>
        <w:pStyle w:val="ListParagraph"/>
        <w:numPr>
          <w:ilvl w:val="0"/>
          <w:numId w:val="2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5" w:lineRule="exact"/>
        <w:rPr>
          <w:rFonts w:asciiTheme="majorHAnsi" w:hAnsiTheme="majorHAnsi" w:cs="Arial"/>
          <w:sz w:val="22"/>
          <w:szCs w:val="22"/>
        </w:rPr>
      </w:pPr>
      <w:r w:rsidRPr="003C19EC">
        <w:rPr>
          <w:rFonts w:asciiTheme="majorHAnsi" w:hAnsiTheme="majorHAnsi" w:cs="Arial"/>
          <w:sz w:val="22"/>
          <w:szCs w:val="22"/>
        </w:rPr>
        <w:t xml:space="preserve">Use </w:t>
      </w:r>
      <w:r w:rsidR="00DB5C89">
        <w:rPr>
          <w:rFonts w:asciiTheme="majorHAnsi" w:hAnsiTheme="majorHAnsi" w:cs="Arial"/>
          <w:sz w:val="22"/>
          <w:szCs w:val="22"/>
        </w:rPr>
        <w:t>primary (author completed it i.e</w:t>
      </w:r>
      <w:r w:rsidRPr="003C19EC">
        <w:rPr>
          <w:rFonts w:asciiTheme="majorHAnsi" w:hAnsiTheme="majorHAnsi" w:cs="Arial"/>
          <w:sz w:val="22"/>
          <w:szCs w:val="22"/>
        </w:rPr>
        <w:t xml:space="preserve">. journal articles) and secondary sources </w:t>
      </w:r>
      <w:r w:rsidR="00DB5C89">
        <w:rPr>
          <w:rFonts w:asciiTheme="majorHAnsi" w:hAnsiTheme="majorHAnsi" w:cs="Arial"/>
          <w:sz w:val="22"/>
          <w:szCs w:val="22"/>
        </w:rPr>
        <w:t>(review of one or more studies i.e. book or review article</w:t>
      </w:r>
      <w:r w:rsidR="00DC6D2C">
        <w:rPr>
          <w:rFonts w:asciiTheme="majorHAnsi" w:hAnsiTheme="majorHAnsi" w:cs="Arial"/>
          <w:sz w:val="22"/>
          <w:szCs w:val="22"/>
        </w:rPr>
        <w:t>)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eastAsiaTheme="minorEastAsia" w:hAnsiTheme="majorHAnsi" w:cs="Arial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  <w:u w:val="single"/>
        </w:rPr>
      </w:pPr>
      <w:r w:rsidRPr="00554667">
        <w:rPr>
          <w:rFonts w:asciiTheme="majorHAnsi" w:hAnsiTheme="majorHAnsi" w:cs="Arial"/>
          <w:sz w:val="22"/>
          <w:szCs w:val="22"/>
          <w:u w:val="single"/>
        </w:rPr>
        <w:t>Identify your literature search question/statement: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>Clearly write out your question</w:t>
      </w:r>
      <w:r w:rsidR="00DC6D2C">
        <w:rPr>
          <w:rFonts w:asciiTheme="majorHAnsi" w:hAnsiTheme="majorHAnsi" w:cs="Arial"/>
          <w:sz w:val="22"/>
          <w:szCs w:val="22"/>
        </w:rPr>
        <w:t>. This c</w:t>
      </w:r>
      <w:r>
        <w:rPr>
          <w:rFonts w:asciiTheme="majorHAnsi" w:hAnsiTheme="majorHAnsi" w:cs="Arial"/>
          <w:sz w:val="22"/>
          <w:szCs w:val="22"/>
        </w:rPr>
        <w:t xml:space="preserve">an be your PICOT </w:t>
      </w:r>
      <w:r w:rsidR="00DC6D2C">
        <w:rPr>
          <w:rFonts w:asciiTheme="majorHAnsi" w:hAnsiTheme="majorHAnsi" w:cs="Arial"/>
          <w:sz w:val="22"/>
          <w:szCs w:val="22"/>
        </w:rPr>
        <w:t xml:space="preserve">(population, intervention, comparison, outcome, time) </w:t>
      </w:r>
      <w:r>
        <w:rPr>
          <w:rFonts w:asciiTheme="majorHAnsi" w:hAnsiTheme="majorHAnsi" w:cs="Arial"/>
          <w:sz w:val="22"/>
          <w:szCs w:val="22"/>
        </w:rPr>
        <w:t>statement or a search t</w:t>
      </w:r>
      <w:r w:rsidR="00DC6D2C">
        <w:rPr>
          <w:rFonts w:asciiTheme="majorHAnsi" w:hAnsiTheme="majorHAnsi" w:cs="Arial"/>
          <w:sz w:val="22"/>
          <w:szCs w:val="22"/>
        </w:rPr>
        <w:t>hat will inform your background.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  <w:u w:val="single"/>
        </w:rPr>
      </w:pPr>
      <w:r w:rsidRPr="00554667">
        <w:rPr>
          <w:rFonts w:asciiTheme="majorHAnsi" w:hAnsiTheme="majorHAnsi" w:cs="Arial"/>
          <w:sz w:val="22"/>
          <w:szCs w:val="22"/>
          <w:u w:val="single"/>
        </w:rPr>
        <w:t>Identify concepts: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Identify all concepts within your question. Next, i</w:t>
      </w:r>
      <w:r w:rsidRPr="004A54C9">
        <w:rPr>
          <w:rFonts w:asciiTheme="majorHAnsi" w:hAnsiTheme="majorHAnsi" w:cs="Arial"/>
          <w:sz w:val="22"/>
          <w:szCs w:val="22"/>
        </w:rPr>
        <w:t xml:space="preserve">dentify common synonyms to describe each </w:t>
      </w:r>
      <w:r>
        <w:rPr>
          <w:rFonts w:asciiTheme="majorHAnsi" w:hAnsiTheme="majorHAnsi" w:cs="Arial"/>
          <w:sz w:val="22"/>
          <w:szCs w:val="22"/>
        </w:rPr>
        <w:t>concept (e.g. family medicine / primary care).</w:t>
      </w:r>
      <w:r w:rsidR="000F21F2">
        <w:rPr>
          <w:rFonts w:asciiTheme="majorHAnsi" w:hAnsiTheme="majorHAnsi" w:cs="Arial"/>
          <w:sz w:val="22"/>
          <w:szCs w:val="22"/>
        </w:rPr>
        <w:t xml:space="preserve"> </w:t>
      </w:r>
      <w:r w:rsidRPr="004A54C9">
        <w:rPr>
          <w:rFonts w:asciiTheme="majorHAnsi" w:hAnsiTheme="majorHAnsi" w:cs="Arial"/>
          <w:sz w:val="22"/>
          <w:szCs w:val="22"/>
        </w:rPr>
        <w:t xml:space="preserve">Some </w:t>
      </w:r>
      <w:r>
        <w:rPr>
          <w:rFonts w:asciiTheme="majorHAnsi" w:hAnsiTheme="majorHAnsi" w:cs="Arial"/>
          <w:sz w:val="22"/>
          <w:szCs w:val="22"/>
        </w:rPr>
        <w:t>databases</w:t>
      </w:r>
      <w:r w:rsidRPr="004A54C9">
        <w:rPr>
          <w:rFonts w:asciiTheme="majorHAnsi" w:hAnsiTheme="majorHAnsi" w:cs="Arial"/>
          <w:sz w:val="22"/>
          <w:szCs w:val="22"/>
        </w:rPr>
        <w:t xml:space="preserve"> use controlled </w:t>
      </w:r>
      <w:r>
        <w:rPr>
          <w:rFonts w:asciiTheme="majorHAnsi" w:hAnsiTheme="majorHAnsi" w:cs="Arial"/>
          <w:sz w:val="22"/>
          <w:szCs w:val="22"/>
        </w:rPr>
        <w:t>vocab</w:t>
      </w:r>
      <w:r w:rsidRPr="004A54C9">
        <w:rPr>
          <w:rFonts w:asciiTheme="majorHAnsi" w:hAnsiTheme="majorHAnsi" w:cs="Arial"/>
          <w:sz w:val="22"/>
          <w:szCs w:val="22"/>
        </w:rPr>
        <w:t xml:space="preserve"> or </w:t>
      </w:r>
      <w:proofErr w:type="spellStart"/>
      <w:r w:rsidRPr="004A54C9">
        <w:rPr>
          <w:rFonts w:asciiTheme="majorHAnsi" w:hAnsiTheme="majorHAnsi" w:cs="Arial"/>
          <w:sz w:val="22"/>
          <w:szCs w:val="22"/>
        </w:rPr>
        <w:t>MeSH</w:t>
      </w:r>
      <w:proofErr w:type="spellEnd"/>
      <w:r w:rsidRPr="004A54C9">
        <w:rPr>
          <w:rFonts w:asciiTheme="majorHAnsi" w:hAnsiTheme="majorHAnsi" w:cs="Arial"/>
          <w:sz w:val="22"/>
          <w:szCs w:val="22"/>
        </w:rPr>
        <w:t xml:space="preserve"> terms</w:t>
      </w:r>
      <w:r>
        <w:rPr>
          <w:rFonts w:asciiTheme="majorHAnsi" w:hAnsiTheme="majorHAnsi" w:cs="Arial"/>
          <w:sz w:val="22"/>
          <w:szCs w:val="22"/>
        </w:rPr>
        <w:t xml:space="preserve"> (PubMed)</w:t>
      </w:r>
      <w:r w:rsidRPr="004A54C9"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="Arial"/>
          <w:sz w:val="22"/>
          <w:szCs w:val="22"/>
        </w:rPr>
        <w:t xml:space="preserve">Use this function to conduct or inform your search. E.g. </w:t>
      </w:r>
      <w:r w:rsidRPr="004A54C9">
        <w:rPr>
          <w:rFonts w:asciiTheme="majorHAnsi" w:hAnsiTheme="majorHAnsi" w:cs="Arial"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asciiTheme="majorHAnsi" w:hAnsiTheme="majorHAnsi" w:cs="Arial"/>
            <w:sz w:val="22"/>
            <w:szCs w:val="22"/>
          </w:rPr>
          <w:t>Search for flu vaccine within NLM libraries.</w:t>
        </w:r>
      </w:hyperlink>
      <w:r>
        <w:rPr>
          <w:rFonts w:asciiTheme="majorHAnsi" w:hAnsiTheme="majorHAnsi" w:cs="Arial"/>
          <w:sz w:val="22"/>
          <w:szCs w:val="22"/>
        </w:rPr>
        <w:t xml:space="preserve"> Y</w:t>
      </w:r>
      <w:r w:rsidRPr="004A54C9">
        <w:rPr>
          <w:rFonts w:asciiTheme="majorHAnsi" w:hAnsiTheme="majorHAnsi" w:cs="Arial"/>
          <w:sz w:val="22"/>
          <w:szCs w:val="22"/>
        </w:rPr>
        <w:t xml:space="preserve">ou can see how </w:t>
      </w:r>
      <w:r>
        <w:rPr>
          <w:rFonts w:asciiTheme="majorHAnsi" w:hAnsiTheme="majorHAnsi" w:cs="Arial"/>
          <w:sz w:val="22"/>
          <w:szCs w:val="22"/>
        </w:rPr>
        <w:t>the term</w:t>
      </w:r>
      <w:r w:rsidRPr="004A54C9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is grouped and how </w:t>
      </w:r>
      <w:r w:rsidRPr="004A54C9">
        <w:rPr>
          <w:rFonts w:asciiTheme="majorHAnsi" w:hAnsiTheme="majorHAnsi" w:cs="Arial"/>
          <w:sz w:val="22"/>
          <w:szCs w:val="22"/>
        </w:rPr>
        <w:t>ca</w:t>
      </w:r>
      <w:r>
        <w:rPr>
          <w:rFonts w:asciiTheme="majorHAnsi" w:hAnsiTheme="majorHAnsi" w:cs="Arial"/>
          <w:sz w:val="22"/>
          <w:szCs w:val="22"/>
        </w:rPr>
        <w:t xml:space="preserve">n be separated into </w:t>
      </w:r>
      <w:r w:rsidRPr="004A54C9">
        <w:rPr>
          <w:rFonts w:asciiTheme="majorHAnsi" w:hAnsiTheme="majorHAnsi" w:cs="Arial"/>
          <w:sz w:val="22"/>
          <w:szCs w:val="22"/>
        </w:rPr>
        <w:t xml:space="preserve">categories. </w:t>
      </w:r>
      <w:r>
        <w:rPr>
          <w:rFonts w:asciiTheme="majorHAnsi" w:hAnsiTheme="majorHAnsi" w:cs="Arial"/>
          <w:sz w:val="22"/>
          <w:szCs w:val="22"/>
        </w:rPr>
        <w:t xml:space="preserve">I might use flu vaccine </w:t>
      </w:r>
      <w:proofErr w:type="spellStart"/>
      <w:r>
        <w:rPr>
          <w:rFonts w:asciiTheme="majorHAnsi" w:hAnsiTheme="majorHAnsi" w:cs="Arial"/>
          <w:sz w:val="22"/>
          <w:szCs w:val="22"/>
        </w:rPr>
        <w:t>MeSH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term in my search or use for synonyms or accurate results.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  <w:u w:val="single"/>
        </w:rPr>
      </w:pPr>
      <w:r w:rsidRPr="00554667">
        <w:rPr>
          <w:rFonts w:asciiTheme="majorHAnsi" w:hAnsiTheme="majorHAnsi" w:cs="Arial"/>
          <w:sz w:val="22"/>
          <w:szCs w:val="22"/>
          <w:u w:val="single"/>
        </w:rPr>
        <w:t>Be aware of truncation rules [Review in the database help section for the rules as each database is different]: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Be familiar with</w:t>
      </w:r>
      <w:r w:rsidRPr="004A54C9">
        <w:rPr>
          <w:rFonts w:asciiTheme="majorHAnsi" w:hAnsiTheme="majorHAnsi" w:cs="Arial"/>
          <w:sz w:val="22"/>
          <w:szCs w:val="22"/>
        </w:rPr>
        <w:t xml:space="preserve"> database </w:t>
      </w:r>
      <w:r>
        <w:rPr>
          <w:rFonts w:asciiTheme="majorHAnsi" w:hAnsiTheme="majorHAnsi" w:cs="Arial"/>
          <w:sz w:val="22"/>
          <w:szCs w:val="22"/>
        </w:rPr>
        <w:t>truncation</w:t>
      </w:r>
      <w:r w:rsidR="000F21F2"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z w:val="22"/>
          <w:szCs w:val="22"/>
        </w:rPr>
        <w:t xml:space="preserve"> i.e. an asterisk in PubM</w:t>
      </w:r>
      <w:r w:rsidRPr="004A54C9">
        <w:rPr>
          <w:rFonts w:asciiTheme="majorHAnsi" w:hAnsiTheme="majorHAnsi" w:cs="Arial"/>
          <w:sz w:val="22"/>
          <w:szCs w:val="22"/>
        </w:rPr>
        <w:t>ed is used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49656B">
        <w:rPr>
          <w:rFonts w:asciiTheme="majorHAnsi" w:hAnsiTheme="majorHAnsi" w:cs="Arial"/>
          <w:sz w:val="22"/>
          <w:szCs w:val="22"/>
        </w:rPr>
        <w:t>to search for root words. E.g. a</w:t>
      </w:r>
      <w:r w:rsidRPr="004A54C9">
        <w:rPr>
          <w:rFonts w:asciiTheme="majorHAnsi" w:hAnsiTheme="majorHAnsi" w:cs="Arial"/>
          <w:sz w:val="22"/>
          <w:szCs w:val="22"/>
        </w:rPr>
        <w:t>ssess*</w:t>
      </w:r>
      <w:r>
        <w:rPr>
          <w:rFonts w:asciiTheme="majorHAnsi" w:hAnsiTheme="majorHAnsi" w:cs="Arial"/>
          <w:sz w:val="22"/>
          <w:szCs w:val="22"/>
        </w:rPr>
        <w:t xml:space="preserve"> receives </w:t>
      </w:r>
      <w:r w:rsidRPr="004A54C9">
        <w:rPr>
          <w:rFonts w:asciiTheme="majorHAnsi" w:hAnsiTheme="majorHAnsi" w:cs="Arial"/>
          <w:sz w:val="22"/>
          <w:szCs w:val="22"/>
        </w:rPr>
        <w:t>results for assessment, assessing, assess, assessor</w:t>
      </w:r>
      <w:r>
        <w:rPr>
          <w:rFonts w:asciiTheme="majorHAnsi" w:hAnsiTheme="majorHAnsi" w:cs="Arial"/>
          <w:sz w:val="22"/>
          <w:szCs w:val="22"/>
        </w:rPr>
        <w:t>,</w:t>
      </w:r>
      <w:r w:rsidRPr="004A54C9">
        <w:rPr>
          <w:rFonts w:asciiTheme="majorHAnsi" w:hAnsiTheme="majorHAnsi" w:cs="Arial"/>
          <w:sz w:val="22"/>
          <w:szCs w:val="22"/>
        </w:rPr>
        <w:t xml:space="preserve"> etc. Be aware</w:t>
      </w:r>
      <w:r>
        <w:rPr>
          <w:rFonts w:asciiTheme="majorHAnsi" w:hAnsiTheme="majorHAnsi" w:cs="Arial"/>
          <w:sz w:val="22"/>
          <w:szCs w:val="22"/>
        </w:rPr>
        <w:t xml:space="preserve"> of alternate spelling</w:t>
      </w:r>
      <w:r w:rsidRPr="004A54C9">
        <w:rPr>
          <w:rFonts w:asciiTheme="majorHAnsi" w:hAnsiTheme="majorHAnsi" w:cs="Arial"/>
          <w:sz w:val="22"/>
          <w:szCs w:val="22"/>
        </w:rPr>
        <w:t xml:space="preserve"> e.g. Pediatrics vs. </w:t>
      </w:r>
      <w:proofErr w:type="spellStart"/>
      <w:r w:rsidRPr="004A54C9">
        <w:rPr>
          <w:rFonts w:asciiTheme="majorHAnsi" w:hAnsiTheme="majorHAnsi" w:cs="Arial"/>
          <w:sz w:val="22"/>
          <w:szCs w:val="22"/>
        </w:rPr>
        <w:t>Paediatrics</w:t>
      </w:r>
      <w:proofErr w:type="spellEnd"/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  <w:u w:val="single"/>
        </w:rPr>
      </w:pPr>
      <w:r w:rsidRPr="00554667">
        <w:rPr>
          <w:rFonts w:asciiTheme="majorHAnsi" w:hAnsiTheme="majorHAnsi" w:cs="Arial"/>
          <w:sz w:val="22"/>
          <w:szCs w:val="22"/>
          <w:u w:val="single"/>
        </w:rPr>
        <w:t>Boolean Logic [Review in the database help section for the rules as each database is different]: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 xml:space="preserve">Different databases use different methods to relate search terms. </w:t>
      </w:r>
      <w:r>
        <w:rPr>
          <w:rFonts w:asciiTheme="majorHAnsi" w:hAnsiTheme="majorHAnsi" w:cs="Arial"/>
          <w:sz w:val="22"/>
          <w:szCs w:val="22"/>
        </w:rPr>
        <w:t>For PubMed: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“AND” </w:t>
      </w:r>
      <w:r w:rsidRPr="004A54C9">
        <w:rPr>
          <w:rFonts w:asciiTheme="majorHAnsi" w:hAnsiTheme="majorHAnsi" w:cs="Arial"/>
          <w:sz w:val="22"/>
          <w:szCs w:val="22"/>
        </w:rPr>
        <w:t>e.g. ap</w:t>
      </w:r>
      <w:r>
        <w:rPr>
          <w:rFonts w:asciiTheme="majorHAnsi" w:hAnsiTheme="majorHAnsi" w:cs="Arial"/>
          <w:sz w:val="22"/>
          <w:szCs w:val="22"/>
        </w:rPr>
        <w:t xml:space="preserve">ples AND oranges. </w:t>
      </w:r>
      <w:r w:rsidR="00DB5C89">
        <w:rPr>
          <w:rFonts w:asciiTheme="majorHAnsi" w:hAnsiTheme="majorHAnsi" w:cs="Arial"/>
          <w:sz w:val="22"/>
          <w:szCs w:val="22"/>
        </w:rPr>
        <w:t>This search f</w:t>
      </w:r>
      <w:r w:rsidRPr="004A54C9">
        <w:rPr>
          <w:rFonts w:asciiTheme="majorHAnsi" w:hAnsiTheme="majorHAnsi" w:cs="Arial"/>
          <w:sz w:val="22"/>
          <w:szCs w:val="22"/>
        </w:rPr>
        <w:t>ind</w:t>
      </w:r>
      <w:r>
        <w:rPr>
          <w:rFonts w:asciiTheme="majorHAnsi" w:hAnsiTheme="majorHAnsi" w:cs="Arial"/>
          <w:sz w:val="22"/>
          <w:szCs w:val="22"/>
        </w:rPr>
        <w:t>s</w:t>
      </w:r>
      <w:r w:rsidRPr="004A54C9">
        <w:rPr>
          <w:rFonts w:asciiTheme="majorHAnsi" w:hAnsiTheme="majorHAnsi" w:cs="Arial"/>
          <w:sz w:val="22"/>
          <w:szCs w:val="22"/>
        </w:rPr>
        <w:t xml:space="preserve"> articles that have both terms</w:t>
      </w:r>
      <w:r>
        <w:rPr>
          <w:rFonts w:asciiTheme="majorHAnsi" w:hAnsiTheme="majorHAnsi" w:cs="Arial"/>
          <w:sz w:val="22"/>
          <w:szCs w:val="22"/>
        </w:rPr>
        <w:t>.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“OR” </w:t>
      </w:r>
      <w:r w:rsidRPr="004A54C9">
        <w:rPr>
          <w:rFonts w:asciiTheme="majorHAnsi" w:hAnsiTheme="majorHAnsi" w:cs="Arial"/>
          <w:sz w:val="22"/>
          <w:szCs w:val="22"/>
        </w:rPr>
        <w:t>e.g. apples OR</w:t>
      </w:r>
      <w:r>
        <w:rPr>
          <w:rFonts w:asciiTheme="majorHAnsi" w:hAnsiTheme="majorHAnsi" w:cs="Arial"/>
          <w:sz w:val="22"/>
          <w:szCs w:val="22"/>
        </w:rPr>
        <w:t xml:space="preserve"> oranges</w:t>
      </w:r>
      <w:r w:rsidR="00DB5C89">
        <w:rPr>
          <w:rFonts w:asciiTheme="majorHAnsi" w:hAnsiTheme="majorHAnsi" w:cs="Arial"/>
          <w:sz w:val="22"/>
          <w:szCs w:val="22"/>
        </w:rPr>
        <w:t>. This search f</w:t>
      </w:r>
      <w:r w:rsidRPr="004A54C9">
        <w:rPr>
          <w:rFonts w:asciiTheme="majorHAnsi" w:hAnsiTheme="majorHAnsi" w:cs="Arial"/>
          <w:sz w:val="22"/>
          <w:szCs w:val="22"/>
        </w:rPr>
        <w:t>ind</w:t>
      </w:r>
      <w:r>
        <w:rPr>
          <w:rFonts w:asciiTheme="majorHAnsi" w:hAnsiTheme="majorHAnsi" w:cs="Arial"/>
          <w:sz w:val="22"/>
          <w:szCs w:val="22"/>
        </w:rPr>
        <w:t>s</w:t>
      </w:r>
      <w:r w:rsidRPr="004A54C9">
        <w:rPr>
          <w:rFonts w:asciiTheme="majorHAnsi" w:hAnsiTheme="majorHAnsi" w:cs="Arial"/>
          <w:sz w:val="22"/>
          <w:szCs w:val="22"/>
        </w:rPr>
        <w:t xml:space="preserve"> articles with only apples, </w:t>
      </w:r>
      <w:r>
        <w:rPr>
          <w:rFonts w:asciiTheme="majorHAnsi" w:hAnsiTheme="majorHAnsi" w:cs="Arial"/>
          <w:sz w:val="22"/>
          <w:szCs w:val="22"/>
        </w:rPr>
        <w:t xml:space="preserve">articles with only oranges, articles with </w:t>
      </w:r>
      <w:r w:rsidRPr="004A54C9">
        <w:rPr>
          <w:rFonts w:asciiTheme="majorHAnsi" w:hAnsiTheme="majorHAnsi" w:cs="Arial"/>
          <w:sz w:val="22"/>
          <w:szCs w:val="22"/>
        </w:rPr>
        <w:t>apples and oranges.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>“NO</w:t>
      </w:r>
      <w:r>
        <w:rPr>
          <w:rFonts w:asciiTheme="majorHAnsi" w:hAnsiTheme="majorHAnsi" w:cs="Arial"/>
          <w:sz w:val="22"/>
          <w:szCs w:val="22"/>
        </w:rPr>
        <w:t xml:space="preserve">T” </w:t>
      </w:r>
      <w:r w:rsidRPr="004A54C9">
        <w:rPr>
          <w:rFonts w:asciiTheme="majorHAnsi" w:hAnsiTheme="majorHAnsi" w:cs="Arial"/>
          <w:sz w:val="22"/>
          <w:szCs w:val="22"/>
        </w:rPr>
        <w:t>e.g. apples NOT oranges</w:t>
      </w:r>
      <w:r w:rsidR="00DB5C89">
        <w:rPr>
          <w:rFonts w:asciiTheme="majorHAnsi" w:hAnsiTheme="majorHAnsi" w:cs="Arial"/>
          <w:sz w:val="22"/>
          <w:szCs w:val="22"/>
        </w:rPr>
        <w:t>. This search</w:t>
      </w:r>
      <w:r w:rsidRPr="004A54C9">
        <w:rPr>
          <w:rFonts w:asciiTheme="majorHAnsi" w:hAnsiTheme="majorHAnsi" w:cs="Arial"/>
          <w:sz w:val="22"/>
          <w:szCs w:val="22"/>
        </w:rPr>
        <w:t xml:space="preserve"> will find articles that discuss apples but only if they don’t discuss oranges.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D95B1C" w:rsidRPr="00554667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  <w:u w:val="single"/>
        </w:rPr>
      </w:pPr>
      <w:r w:rsidRPr="00554667">
        <w:rPr>
          <w:rFonts w:asciiTheme="majorHAnsi" w:hAnsiTheme="majorHAnsi" w:cs="Arial"/>
          <w:sz w:val="22"/>
          <w:szCs w:val="22"/>
          <w:u w:val="single"/>
        </w:rPr>
        <w:t>Choosing your limit</w:t>
      </w:r>
      <w:r>
        <w:rPr>
          <w:rFonts w:asciiTheme="majorHAnsi" w:hAnsiTheme="majorHAnsi" w:cs="Arial"/>
          <w:sz w:val="22"/>
          <w:szCs w:val="22"/>
          <w:u w:val="single"/>
        </w:rPr>
        <w:t>s</w:t>
      </w:r>
      <w:r w:rsidRPr="00554667">
        <w:rPr>
          <w:rFonts w:asciiTheme="majorHAnsi" w:hAnsiTheme="majorHAnsi" w:cs="Arial"/>
          <w:sz w:val="22"/>
          <w:szCs w:val="22"/>
          <w:u w:val="single"/>
        </w:rPr>
        <w:t xml:space="preserve"> [Review in the database help section for the rules as each database is different]: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lastRenderedPageBreak/>
        <w:t xml:space="preserve">Get </w:t>
      </w:r>
      <w:r>
        <w:rPr>
          <w:rFonts w:asciiTheme="majorHAnsi" w:hAnsiTheme="majorHAnsi" w:cs="Arial"/>
          <w:sz w:val="22"/>
          <w:szCs w:val="22"/>
        </w:rPr>
        <w:t>accuracy</w:t>
      </w:r>
      <w:r w:rsidRPr="004A54C9">
        <w:rPr>
          <w:rFonts w:asciiTheme="majorHAnsi" w:hAnsiTheme="majorHAnsi" w:cs="Arial"/>
          <w:sz w:val="22"/>
          <w:szCs w:val="22"/>
        </w:rPr>
        <w:t xml:space="preserve"> by narrowing parameters</w:t>
      </w:r>
      <w:r>
        <w:rPr>
          <w:rFonts w:asciiTheme="majorHAnsi" w:hAnsiTheme="majorHAnsi" w:cs="Arial"/>
          <w:sz w:val="22"/>
          <w:szCs w:val="22"/>
        </w:rPr>
        <w:t xml:space="preserve"> e.g. </w:t>
      </w:r>
      <w:r w:rsidRPr="004A54C9">
        <w:rPr>
          <w:rFonts w:asciiTheme="majorHAnsi" w:hAnsiTheme="majorHAnsi" w:cs="Arial"/>
          <w:sz w:val="22"/>
          <w:szCs w:val="22"/>
        </w:rPr>
        <w:t xml:space="preserve">Types of studies </w:t>
      </w:r>
      <w:r w:rsidRPr="004A54C9">
        <w:rPr>
          <w:rFonts w:asciiTheme="majorHAnsi" w:hAnsiTheme="majorHAnsi" w:cs="Arial"/>
          <w:sz w:val="22"/>
          <w:szCs w:val="22"/>
        </w:rPr>
        <w:sym w:font="Wingdings" w:char="F0E0"/>
      </w:r>
      <w:r>
        <w:rPr>
          <w:rFonts w:asciiTheme="majorHAnsi" w:hAnsiTheme="majorHAnsi" w:cs="Arial"/>
          <w:sz w:val="22"/>
          <w:szCs w:val="22"/>
        </w:rPr>
        <w:t xml:space="preserve"> reviews</w:t>
      </w:r>
      <w:r w:rsidRPr="004A54C9">
        <w:rPr>
          <w:rFonts w:asciiTheme="majorHAnsi" w:hAnsiTheme="majorHAnsi" w:cs="Arial"/>
          <w:sz w:val="22"/>
          <w:szCs w:val="22"/>
        </w:rPr>
        <w:t>? RCTs?</w:t>
      </w:r>
      <w:r>
        <w:rPr>
          <w:rFonts w:asciiTheme="majorHAnsi" w:hAnsiTheme="majorHAnsi" w:cs="Arial"/>
          <w:sz w:val="22"/>
          <w:szCs w:val="22"/>
        </w:rPr>
        <w:t xml:space="preserve"> ; </w:t>
      </w:r>
      <w:proofErr w:type="gramStart"/>
      <w:r w:rsidRPr="004A54C9">
        <w:rPr>
          <w:rFonts w:asciiTheme="majorHAnsi" w:hAnsiTheme="majorHAnsi" w:cs="Arial"/>
          <w:sz w:val="22"/>
          <w:szCs w:val="22"/>
        </w:rPr>
        <w:t>publication</w:t>
      </w:r>
      <w:proofErr w:type="gramEnd"/>
      <w:r>
        <w:rPr>
          <w:rFonts w:asciiTheme="majorHAnsi" w:hAnsiTheme="majorHAnsi" w:cs="Arial"/>
          <w:sz w:val="22"/>
          <w:szCs w:val="22"/>
        </w:rPr>
        <w:t xml:space="preserve"> year</w:t>
      </w:r>
      <w:r w:rsidRPr="004A54C9">
        <w:rPr>
          <w:rFonts w:asciiTheme="majorHAnsi" w:hAnsiTheme="majorHAnsi" w:cs="Arial"/>
          <w:sz w:val="22"/>
          <w:szCs w:val="22"/>
        </w:rPr>
        <w:t xml:space="preserve"> </w:t>
      </w:r>
      <w:r w:rsidRPr="004A54C9">
        <w:rPr>
          <w:rFonts w:asciiTheme="majorHAnsi" w:hAnsiTheme="majorHAnsi" w:cs="Arial"/>
          <w:sz w:val="22"/>
          <w:szCs w:val="22"/>
        </w:rPr>
        <w:sym w:font="Wingdings" w:char="F0E0"/>
      </w:r>
      <w:r>
        <w:rPr>
          <w:rFonts w:asciiTheme="majorHAnsi" w:hAnsiTheme="majorHAnsi" w:cs="Arial"/>
          <w:sz w:val="22"/>
          <w:szCs w:val="22"/>
        </w:rPr>
        <w:t xml:space="preserve"> Last 10 </w:t>
      </w:r>
      <w:proofErr w:type="spellStart"/>
      <w:r>
        <w:rPr>
          <w:rFonts w:asciiTheme="majorHAnsi" w:hAnsiTheme="majorHAnsi" w:cs="Arial"/>
          <w:sz w:val="22"/>
          <w:szCs w:val="22"/>
        </w:rPr>
        <w:t>yrs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? 5 </w:t>
      </w:r>
      <w:proofErr w:type="spellStart"/>
      <w:r>
        <w:rPr>
          <w:rFonts w:asciiTheme="majorHAnsi" w:hAnsiTheme="majorHAnsi" w:cs="Arial"/>
          <w:sz w:val="22"/>
          <w:szCs w:val="22"/>
        </w:rPr>
        <w:t>yr</w:t>
      </w:r>
      <w:r w:rsidRPr="004A54C9">
        <w:rPr>
          <w:rFonts w:asciiTheme="majorHAnsi" w:hAnsiTheme="majorHAnsi" w:cs="Arial"/>
          <w:sz w:val="22"/>
          <w:szCs w:val="22"/>
        </w:rPr>
        <w:t>s</w:t>
      </w:r>
      <w:proofErr w:type="spellEnd"/>
      <w:r w:rsidRPr="004A54C9">
        <w:rPr>
          <w:rFonts w:asciiTheme="majorHAnsi" w:hAnsiTheme="majorHAnsi" w:cs="Arial"/>
          <w:sz w:val="22"/>
          <w:szCs w:val="22"/>
        </w:rPr>
        <w:t>?</w:t>
      </w: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 xml:space="preserve"> </w:t>
      </w:r>
    </w:p>
    <w:p w:rsidR="00D95B1C" w:rsidRPr="006D5C1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  <w:u w:val="single"/>
        </w:rPr>
      </w:pPr>
      <w:r>
        <w:rPr>
          <w:rFonts w:asciiTheme="majorHAnsi" w:hAnsiTheme="majorHAnsi" w:cs="Arial"/>
          <w:sz w:val="22"/>
          <w:szCs w:val="22"/>
          <w:u w:val="single"/>
        </w:rPr>
        <w:t>Example carried out in PubMed:</w:t>
      </w:r>
    </w:p>
    <w:p w:rsidR="00D95B1C" w:rsidRPr="006D5C19" w:rsidRDefault="00D95B1C" w:rsidP="00D95B1C">
      <w:pPr>
        <w:pStyle w:val="a"/>
        <w:numPr>
          <w:ilvl w:val="0"/>
          <w:numId w:val="1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>Identify</w:t>
      </w:r>
      <w:r>
        <w:rPr>
          <w:rFonts w:asciiTheme="majorHAnsi" w:hAnsiTheme="majorHAnsi" w:cs="Arial"/>
          <w:sz w:val="22"/>
          <w:szCs w:val="22"/>
        </w:rPr>
        <w:t xml:space="preserve"> your lit search question: </w:t>
      </w:r>
      <w:r w:rsidRPr="00730A0B">
        <w:rPr>
          <w:rFonts w:asciiTheme="majorHAnsi" w:hAnsiTheme="majorHAnsi" w:cs="Arial"/>
          <w:sz w:val="22"/>
          <w:szCs w:val="22"/>
        </w:rPr>
        <w:t>What factors affect the acceptance rat</w:t>
      </w:r>
      <w:r>
        <w:rPr>
          <w:rFonts w:asciiTheme="majorHAnsi" w:hAnsiTheme="majorHAnsi" w:cs="Arial"/>
          <w:sz w:val="22"/>
          <w:szCs w:val="22"/>
        </w:rPr>
        <w:t>e of HPV vaccine in girls (9-15)</w:t>
      </w:r>
      <w:r w:rsidRPr="00730A0B">
        <w:rPr>
          <w:rFonts w:asciiTheme="majorHAnsi" w:hAnsiTheme="majorHAnsi" w:cs="Arial"/>
          <w:sz w:val="22"/>
          <w:szCs w:val="22"/>
        </w:rPr>
        <w:t>?</w:t>
      </w:r>
    </w:p>
    <w:p w:rsidR="00D95B1C" w:rsidRPr="006D5C19" w:rsidRDefault="00D95B1C" w:rsidP="00D95B1C">
      <w:pPr>
        <w:pStyle w:val="a"/>
        <w:numPr>
          <w:ilvl w:val="0"/>
          <w:numId w:val="1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To find relevant lit, identify the main concepts: ‘</w:t>
      </w:r>
      <w:r w:rsidRPr="006D5C19">
        <w:rPr>
          <w:rFonts w:asciiTheme="majorHAnsi" w:hAnsiTheme="majorHAnsi" w:cs="Arial"/>
          <w:sz w:val="22"/>
          <w:szCs w:val="22"/>
        </w:rPr>
        <w:t>Acceptance</w:t>
      </w:r>
      <w:r>
        <w:rPr>
          <w:rFonts w:asciiTheme="majorHAnsi" w:hAnsiTheme="majorHAnsi" w:cs="Arial"/>
          <w:sz w:val="22"/>
          <w:szCs w:val="22"/>
        </w:rPr>
        <w:t>’ ‘</w:t>
      </w:r>
      <w:r w:rsidRPr="006D5C19">
        <w:rPr>
          <w:rFonts w:asciiTheme="majorHAnsi" w:hAnsiTheme="majorHAnsi" w:cs="Arial"/>
          <w:sz w:val="22"/>
          <w:szCs w:val="22"/>
        </w:rPr>
        <w:t>HPV vaccine</w:t>
      </w:r>
      <w:r>
        <w:rPr>
          <w:rFonts w:asciiTheme="majorHAnsi" w:hAnsiTheme="majorHAnsi" w:cs="Arial"/>
          <w:sz w:val="22"/>
          <w:szCs w:val="22"/>
        </w:rPr>
        <w:t>’ ‘</w:t>
      </w:r>
      <w:r w:rsidRPr="006D5C19">
        <w:rPr>
          <w:rFonts w:asciiTheme="majorHAnsi" w:hAnsiTheme="majorHAnsi" w:cs="Arial"/>
          <w:sz w:val="22"/>
          <w:szCs w:val="22"/>
        </w:rPr>
        <w:t>Girls</w:t>
      </w:r>
      <w:r>
        <w:rPr>
          <w:rFonts w:asciiTheme="majorHAnsi" w:hAnsiTheme="majorHAnsi" w:cs="Arial"/>
          <w:sz w:val="22"/>
          <w:szCs w:val="22"/>
        </w:rPr>
        <w:t>’</w:t>
      </w:r>
      <w:r w:rsidRPr="006D5C19">
        <w:rPr>
          <w:rFonts w:asciiTheme="majorHAnsi" w:hAnsiTheme="majorHAnsi" w:cs="Arial"/>
          <w:sz w:val="22"/>
          <w:szCs w:val="22"/>
        </w:rPr>
        <w:t xml:space="preserve"> </w:t>
      </w:r>
    </w:p>
    <w:p w:rsidR="00D95B1C" w:rsidRDefault="00D95B1C" w:rsidP="00D95B1C">
      <w:pPr>
        <w:pStyle w:val="a"/>
        <w:numPr>
          <w:ilvl w:val="0"/>
          <w:numId w:val="1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 xml:space="preserve">Search each </w:t>
      </w:r>
      <w:r>
        <w:rPr>
          <w:rFonts w:asciiTheme="majorHAnsi" w:hAnsiTheme="majorHAnsi" w:cs="Arial"/>
          <w:sz w:val="22"/>
          <w:szCs w:val="22"/>
        </w:rPr>
        <w:t>line below</w:t>
      </w:r>
      <w:r w:rsidRPr="004A54C9">
        <w:rPr>
          <w:rFonts w:asciiTheme="majorHAnsi" w:hAnsiTheme="majorHAnsi" w:cs="Arial"/>
          <w:sz w:val="22"/>
          <w:szCs w:val="22"/>
        </w:rPr>
        <w:t xml:space="preserve"> separately</w:t>
      </w:r>
      <w:r>
        <w:rPr>
          <w:rFonts w:asciiTheme="majorHAnsi" w:hAnsiTheme="majorHAnsi" w:cs="Arial"/>
          <w:sz w:val="22"/>
          <w:szCs w:val="22"/>
        </w:rPr>
        <w:t xml:space="preserve"> [each search will be saved as you move forward]. T</w:t>
      </w:r>
      <w:r w:rsidRPr="004A54C9">
        <w:rPr>
          <w:rFonts w:asciiTheme="majorHAnsi" w:hAnsiTheme="majorHAnsi" w:cs="Arial"/>
          <w:sz w:val="22"/>
          <w:szCs w:val="22"/>
        </w:rPr>
        <w:t>hink of more synonyms?</w:t>
      </w:r>
    </w:p>
    <w:p w:rsidR="00D95B1C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‘</w:t>
      </w:r>
      <w:r w:rsidRPr="006D5C19">
        <w:rPr>
          <w:rFonts w:asciiTheme="majorHAnsi" w:hAnsiTheme="majorHAnsi" w:cs="Arial"/>
          <w:sz w:val="22"/>
          <w:szCs w:val="22"/>
        </w:rPr>
        <w:t>Acceptance OR refusal OR compliance OR participation</w:t>
      </w:r>
      <w:r>
        <w:rPr>
          <w:rFonts w:asciiTheme="majorHAnsi" w:hAnsiTheme="majorHAnsi" w:cs="Arial"/>
          <w:sz w:val="22"/>
          <w:szCs w:val="22"/>
        </w:rPr>
        <w:t xml:space="preserve">’ </w:t>
      </w:r>
    </w:p>
    <w:p w:rsidR="00D95B1C" w:rsidRPr="006D5C1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‘</w:t>
      </w:r>
      <w:r w:rsidRPr="006D5C19">
        <w:rPr>
          <w:rFonts w:asciiTheme="majorHAnsi" w:hAnsiTheme="majorHAnsi" w:cs="Arial"/>
          <w:sz w:val="22"/>
          <w:szCs w:val="22"/>
        </w:rPr>
        <w:t xml:space="preserve">HPV vaccination* OR Gardasil OR </w:t>
      </w:r>
      <w:proofErr w:type="spellStart"/>
      <w:r w:rsidRPr="006D5C19">
        <w:rPr>
          <w:rFonts w:asciiTheme="majorHAnsi" w:hAnsiTheme="majorHAnsi" w:cs="Arial"/>
          <w:sz w:val="22"/>
          <w:szCs w:val="22"/>
        </w:rPr>
        <w:t>Cervarix</w:t>
      </w:r>
      <w:proofErr w:type="spellEnd"/>
      <w:r w:rsidRPr="006D5C19">
        <w:rPr>
          <w:rFonts w:asciiTheme="majorHAnsi" w:hAnsiTheme="majorHAnsi" w:cs="Arial"/>
          <w:sz w:val="22"/>
          <w:szCs w:val="22"/>
        </w:rPr>
        <w:t xml:space="preserve"> OR Human papillomavirus vaccine</w:t>
      </w:r>
      <w:r>
        <w:rPr>
          <w:rFonts w:asciiTheme="majorHAnsi" w:hAnsiTheme="majorHAnsi" w:cs="Arial"/>
          <w:sz w:val="22"/>
          <w:szCs w:val="22"/>
        </w:rPr>
        <w:t>’</w:t>
      </w:r>
    </w:p>
    <w:p w:rsidR="00D95B1C" w:rsidRPr="004A54C9" w:rsidRDefault="00D95B1C" w:rsidP="00D95B1C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‘G</w:t>
      </w:r>
      <w:r w:rsidRPr="004A54C9">
        <w:rPr>
          <w:rFonts w:asciiTheme="majorHAnsi" w:hAnsiTheme="majorHAnsi" w:cs="Arial"/>
          <w:sz w:val="22"/>
          <w:szCs w:val="22"/>
        </w:rPr>
        <w:t>irl*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4A54C9">
        <w:rPr>
          <w:rFonts w:asciiTheme="majorHAnsi" w:hAnsiTheme="majorHAnsi" w:cs="Arial"/>
          <w:sz w:val="22"/>
          <w:szCs w:val="22"/>
        </w:rPr>
        <w:t>OR adolescent* OR child*</w:t>
      </w:r>
      <w:r>
        <w:rPr>
          <w:rFonts w:asciiTheme="majorHAnsi" w:hAnsiTheme="majorHAnsi" w:cs="Arial"/>
          <w:sz w:val="22"/>
          <w:szCs w:val="22"/>
        </w:rPr>
        <w:t>’</w:t>
      </w:r>
    </w:p>
    <w:p w:rsidR="00D95B1C" w:rsidRPr="006D5C19" w:rsidRDefault="00D95B1C" w:rsidP="00D95B1C">
      <w:pPr>
        <w:pStyle w:val="a"/>
        <w:numPr>
          <w:ilvl w:val="0"/>
          <w:numId w:val="1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>Combine search sets</w:t>
      </w:r>
      <w:r>
        <w:rPr>
          <w:rFonts w:asciiTheme="majorHAnsi" w:hAnsiTheme="majorHAnsi" w:cs="Arial"/>
          <w:sz w:val="22"/>
          <w:szCs w:val="22"/>
        </w:rPr>
        <w:t xml:space="preserve">: </w:t>
      </w:r>
      <w:r w:rsidRPr="006D5C19">
        <w:rPr>
          <w:rFonts w:asciiTheme="majorHAnsi" w:hAnsiTheme="majorHAnsi" w:cs="Arial"/>
          <w:sz w:val="22"/>
          <w:szCs w:val="22"/>
        </w:rPr>
        <w:t>Go to Advanced. Click add to builder to combine the four concepts</w:t>
      </w:r>
      <w:r>
        <w:rPr>
          <w:rFonts w:asciiTheme="majorHAnsi" w:hAnsiTheme="majorHAnsi" w:cs="Arial"/>
          <w:sz w:val="22"/>
          <w:szCs w:val="22"/>
        </w:rPr>
        <w:t xml:space="preserve"> and synonyms</w:t>
      </w:r>
    </w:p>
    <w:p w:rsidR="00D95B1C" w:rsidRDefault="00D95B1C" w:rsidP="00D95B1C">
      <w:pPr>
        <w:pStyle w:val="a"/>
        <w:numPr>
          <w:ilvl w:val="0"/>
          <w:numId w:val="1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Evaluate results /</w:t>
      </w:r>
      <w:r w:rsidRPr="004A54C9">
        <w:rPr>
          <w:rFonts w:asciiTheme="majorHAnsi" w:hAnsiTheme="majorHAnsi" w:cs="Arial"/>
          <w:sz w:val="22"/>
          <w:szCs w:val="22"/>
        </w:rPr>
        <w:t xml:space="preserve"> modify search strategy</w:t>
      </w:r>
      <w:r>
        <w:rPr>
          <w:rFonts w:asciiTheme="majorHAnsi" w:hAnsiTheme="majorHAnsi" w:cs="Arial"/>
          <w:sz w:val="22"/>
          <w:szCs w:val="22"/>
        </w:rPr>
        <w:t xml:space="preserve"> [add synonyms from results? Results filled with construct don’t want?]</w:t>
      </w:r>
    </w:p>
    <w:p w:rsidR="009B7C55" w:rsidRPr="00FD4A00" w:rsidRDefault="00D95B1C" w:rsidP="009B7C55">
      <w:pPr>
        <w:pStyle w:val="a"/>
        <w:numPr>
          <w:ilvl w:val="0"/>
          <w:numId w:val="1"/>
        </w:numPr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350694">
        <w:rPr>
          <w:rFonts w:asciiTheme="majorHAnsi" w:hAnsiTheme="majorHAnsi" w:cs="Arial"/>
          <w:sz w:val="22"/>
          <w:szCs w:val="22"/>
        </w:rPr>
        <w:t xml:space="preserve">Apply Limits e.g. </w:t>
      </w:r>
      <w:r>
        <w:rPr>
          <w:rFonts w:asciiTheme="majorHAnsi" w:hAnsiTheme="majorHAnsi" w:cs="Arial"/>
          <w:sz w:val="22"/>
          <w:szCs w:val="22"/>
        </w:rPr>
        <w:t xml:space="preserve">Publication year: Last 5 years ; </w:t>
      </w:r>
      <w:r w:rsidRPr="00350694">
        <w:rPr>
          <w:rFonts w:asciiTheme="majorHAnsi" w:hAnsiTheme="majorHAnsi" w:cs="Arial"/>
          <w:sz w:val="22"/>
          <w:szCs w:val="22"/>
        </w:rPr>
        <w:t xml:space="preserve">Age group </w:t>
      </w:r>
      <w:r w:rsidRPr="004A54C9">
        <w:rPr>
          <w:rFonts w:asciiTheme="majorHAnsi" w:hAnsiTheme="majorHAnsi" w:cs="Arial"/>
          <w:sz w:val="22"/>
          <w:szCs w:val="22"/>
        </w:rPr>
        <w:sym w:font="Wingdings" w:char="F0E0"/>
      </w:r>
      <w:r w:rsidRPr="00350694">
        <w:rPr>
          <w:rFonts w:asciiTheme="majorHAnsi" w:hAnsiTheme="majorHAnsi" w:cs="Arial"/>
          <w:sz w:val="22"/>
          <w:szCs w:val="22"/>
        </w:rPr>
        <w:t xml:space="preserve"> girls aged 9-15</w:t>
      </w:r>
    </w:p>
    <w:p w:rsidR="009B7C55" w:rsidRPr="00FD4A00" w:rsidRDefault="009B7C55" w:rsidP="009B7C55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b/>
          <w:sz w:val="22"/>
          <w:szCs w:val="22"/>
        </w:rPr>
      </w:pPr>
      <w:r w:rsidRPr="00FD4A00">
        <w:rPr>
          <w:rFonts w:asciiTheme="majorHAnsi" w:hAnsiTheme="majorHAnsi" w:cs="Arial"/>
          <w:b/>
          <w:sz w:val="22"/>
          <w:szCs w:val="22"/>
        </w:rPr>
        <w:t xml:space="preserve">Note: You might need to revise and rerun </w:t>
      </w:r>
      <w:r w:rsidR="0049656B">
        <w:rPr>
          <w:rFonts w:asciiTheme="majorHAnsi" w:hAnsiTheme="majorHAnsi" w:cs="Arial"/>
          <w:b/>
          <w:sz w:val="22"/>
          <w:szCs w:val="22"/>
        </w:rPr>
        <w:t xml:space="preserve">your search </w:t>
      </w:r>
      <w:r w:rsidRPr="00FD4A00">
        <w:rPr>
          <w:rFonts w:asciiTheme="majorHAnsi" w:hAnsiTheme="majorHAnsi" w:cs="Arial"/>
          <w:b/>
          <w:sz w:val="22"/>
          <w:szCs w:val="22"/>
        </w:rPr>
        <w:t xml:space="preserve">strategy multiple times. </w:t>
      </w:r>
    </w:p>
    <w:p w:rsidR="00FA0624" w:rsidRDefault="00FA0624" w:rsidP="009B7C55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9B7C55" w:rsidRPr="004A54C9" w:rsidRDefault="009B7C55" w:rsidP="009B7C55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 w:rsidRPr="004A54C9">
        <w:rPr>
          <w:rFonts w:asciiTheme="majorHAnsi" w:hAnsiTheme="majorHAnsi" w:cs="Arial"/>
          <w:sz w:val="22"/>
          <w:szCs w:val="22"/>
        </w:rPr>
        <w:t xml:space="preserve">For help with </w:t>
      </w:r>
      <w:r w:rsidR="00B3608B">
        <w:rPr>
          <w:rFonts w:asciiTheme="majorHAnsi" w:hAnsiTheme="majorHAnsi" w:cs="Arial"/>
          <w:sz w:val="22"/>
          <w:szCs w:val="22"/>
        </w:rPr>
        <w:t xml:space="preserve">reference management, look to </w:t>
      </w:r>
      <w:hyperlink r:id="rId11" w:history="1">
        <w:r w:rsidR="00B3608B" w:rsidRPr="00B3608B">
          <w:rPr>
            <w:rStyle w:val="Hyperlink"/>
            <w:rFonts w:asciiTheme="majorHAnsi" w:hAnsiTheme="majorHAnsi" w:cs="Arial"/>
            <w:sz w:val="22"/>
            <w:szCs w:val="22"/>
          </w:rPr>
          <w:t>Citing and Writing tools</w:t>
        </w:r>
      </w:hyperlink>
      <w:r w:rsidR="00B3608B">
        <w:rPr>
          <w:rFonts w:asciiTheme="majorHAnsi" w:hAnsiTheme="majorHAnsi" w:cs="Arial"/>
          <w:sz w:val="22"/>
          <w:szCs w:val="22"/>
        </w:rPr>
        <w:t xml:space="preserve"> </w:t>
      </w:r>
      <w:r w:rsidRPr="004A54C9">
        <w:rPr>
          <w:rFonts w:asciiTheme="majorHAnsi" w:hAnsiTheme="majorHAnsi" w:cs="Arial"/>
          <w:sz w:val="22"/>
          <w:szCs w:val="22"/>
        </w:rPr>
        <w:t>to find citation management software</w:t>
      </w:r>
      <w:r>
        <w:rPr>
          <w:rFonts w:asciiTheme="majorHAnsi" w:hAnsiTheme="majorHAnsi" w:cs="Arial"/>
          <w:sz w:val="22"/>
          <w:szCs w:val="22"/>
        </w:rPr>
        <w:t>.</w:t>
      </w:r>
    </w:p>
    <w:p w:rsidR="009B7C55" w:rsidRDefault="009B7C55" w:rsidP="00B3608B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B3608B" w:rsidRDefault="00B3608B" w:rsidP="00B3608B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Other helpful links:</w:t>
      </w:r>
    </w:p>
    <w:p w:rsidR="00945AF8" w:rsidRDefault="00945AF8" w:rsidP="00B3608B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B3608B" w:rsidRDefault="00DB5C89" w:rsidP="00B3608B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hyperlink r:id="rId12" w:history="1">
        <w:r w:rsidR="00B3608B">
          <w:rPr>
            <w:rStyle w:val="Hyperlink"/>
            <w:rFonts w:asciiTheme="majorHAnsi" w:hAnsiTheme="majorHAnsi" w:cs="Arial"/>
            <w:sz w:val="22"/>
            <w:szCs w:val="22"/>
          </w:rPr>
          <w:t>Family Medicine website - L</w:t>
        </w:r>
        <w:r w:rsidR="00B3608B" w:rsidRPr="00B3608B">
          <w:rPr>
            <w:rStyle w:val="Hyperlink"/>
            <w:rFonts w:asciiTheme="majorHAnsi" w:hAnsiTheme="majorHAnsi" w:cs="Arial"/>
            <w:sz w:val="22"/>
            <w:szCs w:val="22"/>
          </w:rPr>
          <w:t>ibrary Resources</w:t>
        </w:r>
      </w:hyperlink>
    </w:p>
    <w:p w:rsidR="00945AF8" w:rsidRDefault="00945AF8" w:rsidP="00B3608B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B3608B" w:rsidRDefault="00DB5C89" w:rsidP="00B3608B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  <w:hyperlink r:id="rId13" w:history="1">
        <w:r w:rsidR="00B3608B" w:rsidRPr="00B3608B">
          <w:rPr>
            <w:rStyle w:val="Hyperlink"/>
            <w:rFonts w:asciiTheme="majorHAnsi" w:hAnsiTheme="majorHAnsi" w:cs="Arial"/>
            <w:sz w:val="22"/>
            <w:szCs w:val="22"/>
          </w:rPr>
          <w:t>Western Libraries Research Skills Workshops</w:t>
        </w:r>
      </w:hyperlink>
    </w:p>
    <w:p w:rsidR="00945AF8" w:rsidRDefault="00945AF8" w:rsidP="00945AF8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sz w:val="22"/>
          <w:szCs w:val="22"/>
        </w:rPr>
      </w:pPr>
    </w:p>
    <w:p w:rsidR="00BC5315" w:rsidRDefault="00DB5C89" w:rsidP="00945AF8">
      <w:pPr>
        <w:pStyle w:val="a"/>
        <w:tabs>
          <w:tab w:val="left" w:pos="-36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hyperlink r:id="rId14" w:history="1">
        <w:r w:rsidR="00B3608B" w:rsidRPr="009C4184">
          <w:rPr>
            <w:rStyle w:val="Hyperlink"/>
            <w:rFonts w:asciiTheme="majorHAnsi" w:hAnsiTheme="majorHAnsi" w:cs="Arial"/>
            <w:sz w:val="22"/>
            <w:szCs w:val="22"/>
          </w:rPr>
          <w:t>The Western Libraries website</w:t>
        </w:r>
      </w:hyperlink>
      <w:r w:rsidR="00B3608B">
        <w:rPr>
          <w:rFonts w:asciiTheme="majorHAnsi" w:hAnsiTheme="majorHAnsi" w:cs="Arial"/>
          <w:sz w:val="22"/>
          <w:szCs w:val="22"/>
        </w:rPr>
        <w:t xml:space="preserve"> – use the Off-Campus login to access library resources</w:t>
      </w:r>
      <w:r w:rsidR="00945AF8">
        <w:rPr>
          <w:rFonts w:asciiTheme="majorHAnsi" w:hAnsiTheme="majorHAnsi" w:cs="Arial"/>
          <w:sz w:val="22"/>
          <w:szCs w:val="22"/>
        </w:rPr>
        <w:t xml:space="preserve"> when you’re not on campus. This way, you’ll have </w:t>
      </w:r>
      <w:r w:rsidR="0049656B">
        <w:rPr>
          <w:rFonts w:asciiTheme="majorHAnsi" w:hAnsiTheme="majorHAnsi" w:cs="Arial"/>
          <w:sz w:val="22"/>
          <w:szCs w:val="22"/>
        </w:rPr>
        <w:t xml:space="preserve">Western’s access to databases </w:t>
      </w:r>
      <w:r w:rsidR="00945AF8">
        <w:rPr>
          <w:rFonts w:asciiTheme="majorHAnsi" w:hAnsiTheme="majorHAnsi" w:cs="Arial"/>
          <w:sz w:val="22"/>
          <w:szCs w:val="22"/>
        </w:rPr>
        <w:t>which will help to avoid paywalls</w:t>
      </w:r>
    </w:p>
    <w:sectPr w:rsidR="00BC531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B4" w:rsidRDefault="00FA0624">
      <w:r>
        <w:separator/>
      </w:r>
    </w:p>
  </w:endnote>
  <w:endnote w:type="continuationSeparator" w:id="0">
    <w:p w:rsidR="00826BB4" w:rsidRDefault="00FA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B4" w:rsidRDefault="00FA0624">
      <w:r>
        <w:separator/>
      </w:r>
    </w:p>
  </w:footnote>
  <w:footnote w:type="continuationSeparator" w:id="0">
    <w:p w:rsidR="00826BB4" w:rsidRDefault="00FA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BB" w:rsidRPr="009A3B58" w:rsidRDefault="00DB5C89" w:rsidP="009A3B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5E84"/>
    <w:multiLevelType w:val="hybridMultilevel"/>
    <w:tmpl w:val="A3905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C1B9D"/>
    <w:multiLevelType w:val="hybridMultilevel"/>
    <w:tmpl w:val="D64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F21F2"/>
    <w:rsid w:val="003C19EC"/>
    <w:rsid w:val="0049656B"/>
    <w:rsid w:val="004C78AB"/>
    <w:rsid w:val="00826BB4"/>
    <w:rsid w:val="00945AF8"/>
    <w:rsid w:val="009B7C55"/>
    <w:rsid w:val="009C4184"/>
    <w:rsid w:val="009F3FF5"/>
    <w:rsid w:val="00B3608B"/>
    <w:rsid w:val="00BC5315"/>
    <w:rsid w:val="00D95B1C"/>
    <w:rsid w:val="00DB5C89"/>
    <w:rsid w:val="00DC6D2C"/>
    <w:rsid w:val="00FA0624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CC726-B270-4774-A5B3-001387F2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B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B1C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5B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B1C"/>
    <w:pPr>
      <w:ind w:left="720"/>
      <w:contextualSpacing/>
    </w:pPr>
  </w:style>
  <w:style w:type="paragraph" w:customStyle="1" w:styleId="a">
    <w:name w:val="آ"/>
    <w:basedOn w:val="Normal"/>
    <w:rsid w:val="00D95B1C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B7C5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D4A00"/>
  </w:style>
  <w:style w:type="character" w:customStyle="1" w:styleId="designfilelink">
    <w:name w:val="design_filelink"/>
    <w:basedOn w:val="DefaultParagraphFont"/>
    <w:rsid w:val="00FD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dri4@uwo.ca" TargetMode="External"/><Relationship Id="rId13" Type="http://schemas.openxmlformats.org/officeDocument/2006/relationships/hyperlink" Target="http://www.lib.uwo.ca/researchskillsworkshop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uwo.ca/programs/familymedicine/" TargetMode="External"/><Relationship Id="rId12" Type="http://schemas.openxmlformats.org/officeDocument/2006/relationships/hyperlink" Target="https://www.schulich.uwo.ca/familymedicine/postgraduate/current_residents/curriculum/academic_program/resident_project/library_resourc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uwo.ca/essayhelp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cbi.nlm.nih.gov/mesh/?term=flu+vacc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hla.ca/pdf/Public%20Health%20Grey%20Literature%20Sources.pdf" TargetMode="External"/><Relationship Id="rId14" Type="http://schemas.openxmlformats.org/officeDocument/2006/relationships/hyperlink" Target="http://www.lib.uwo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2016-10-14T19:38:00Z</dcterms:created>
  <dcterms:modified xsi:type="dcterms:W3CDTF">2016-10-31T13:58:00Z</dcterms:modified>
</cp:coreProperties>
</file>