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687FB" w14:textId="3DF5A7C4" w:rsidR="00B957C4" w:rsidRDefault="00C148D4" w:rsidP="00B957C4">
      <w:pPr>
        <w:pStyle w:val="Subtitle"/>
        <w:outlineLvl w:val="0"/>
        <w:rPr>
          <w:sz w:val="22"/>
          <w:szCs w:val="22"/>
          <w:u w:val="none"/>
        </w:rPr>
      </w:pPr>
      <w:r>
        <w:rPr>
          <w:noProof/>
        </w:rPr>
        <w:drawing>
          <wp:anchor distT="0" distB="0" distL="114300" distR="114300" simplePos="0" relativeHeight="251665408" behindDoc="1" locked="0" layoutInCell="1" allowOverlap="1" wp14:anchorId="1431DB94" wp14:editId="085A9EC4">
            <wp:simplePos x="0" y="0"/>
            <wp:positionH relativeFrom="column">
              <wp:posOffset>3429000</wp:posOffset>
            </wp:positionH>
            <wp:positionV relativeFrom="paragraph">
              <wp:posOffset>-342900</wp:posOffset>
            </wp:positionV>
            <wp:extent cx="1104900" cy="457200"/>
            <wp:effectExtent l="0" t="0" r="12700" b="0"/>
            <wp:wrapThrough wrapText="bothSides">
              <wp:wrapPolygon edited="0">
                <wp:start x="0" y="0"/>
                <wp:lineTo x="0" y="20400"/>
                <wp:lineTo x="21352" y="20400"/>
                <wp:lineTo x="21352" y="0"/>
                <wp:lineTo x="0" y="0"/>
              </wp:wrapPolygon>
            </wp:wrapThrough>
            <wp:docPr id="5" name="Picture 5" descr="2005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5 colou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20903DB" wp14:editId="4F828741">
            <wp:simplePos x="0" y="0"/>
            <wp:positionH relativeFrom="column">
              <wp:posOffset>1371600</wp:posOffset>
            </wp:positionH>
            <wp:positionV relativeFrom="paragraph">
              <wp:posOffset>-342900</wp:posOffset>
            </wp:positionV>
            <wp:extent cx="1233805" cy="475615"/>
            <wp:effectExtent l="0" t="0" r="10795" b="6985"/>
            <wp:wrapThrough wrapText="bothSides">
              <wp:wrapPolygon edited="0">
                <wp:start x="0" y="0"/>
                <wp:lineTo x="0" y="20764"/>
                <wp:lineTo x="21344" y="20764"/>
                <wp:lineTo x="21344" y="0"/>
                <wp:lineTo x="0" y="0"/>
              </wp:wrapPolygon>
            </wp:wrapThrough>
            <wp:docPr id="2" name="Picture 2" descr="LHSC_VERT_POS_2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SC_VERT_POS_2C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8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2887AB8" wp14:editId="5D836D21">
            <wp:simplePos x="0" y="0"/>
            <wp:positionH relativeFrom="column">
              <wp:posOffset>-114300</wp:posOffset>
            </wp:positionH>
            <wp:positionV relativeFrom="paragraph">
              <wp:posOffset>-457200</wp:posOffset>
            </wp:positionV>
            <wp:extent cx="808355" cy="731520"/>
            <wp:effectExtent l="0" t="0" r="4445" b="5080"/>
            <wp:wrapThrough wrapText="bothSides">
              <wp:wrapPolygon edited="0">
                <wp:start x="0" y="0"/>
                <wp:lineTo x="0" y="21000"/>
                <wp:lineTo x="21040" y="21000"/>
                <wp:lineTo x="21040" y="0"/>
                <wp:lineTo x="0" y="0"/>
              </wp:wrapPolygon>
            </wp:wrapThrough>
            <wp:docPr id="3" name="Picture 3" descr="SMD_V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D_VER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35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B40A430" wp14:editId="5095C55F">
            <wp:simplePos x="0" y="0"/>
            <wp:positionH relativeFrom="column">
              <wp:posOffset>5600700</wp:posOffset>
            </wp:positionH>
            <wp:positionV relativeFrom="paragraph">
              <wp:posOffset>-457200</wp:posOffset>
            </wp:positionV>
            <wp:extent cx="688340" cy="731520"/>
            <wp:effectExtent l="0" t="0" r="0" b="5080"/>
            <wp:wrapThrough wrapText="bothSides">
              <wp:wrapPolygon edited="0">
                <wp:start x="0" y="0"/>
                <wp:lineTo x="0" y="21000"/>
                <wp:lineTo x="20723" y="21000"/>
                <wp:lineTo x="20723" y="0"/>
                <wp:lineTo x="0" y="0"/>
              </wp:wrapPolygon>
            </wp:wrapThrough>
            <wp:docPr id="1" name="Picture 1" descr="Western_Logo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_Logo_S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34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B6074" w14:textId="77777777" w:rsidR="00B957C4" w:rsidRDefault="00B957C4" w:rsidP="00B957C4">
      <w:pPr>
        <w:pStyle w:val="Subtitle"/>
        <w:outlineLvl w:val="0"/>
        <w:rPr>
          <w:sz w:val="22"/>
          <w:szCs w:val="22"/>
          <w:u w:val="none"/>
        </w:rPr>
      </w:pPr>
    </w:p>
    <w:p w14:paraId="20202BCB" w14:textId="77777777" w:rsidR="00B957C4" w:rsidRDefault="00B957C4" w:rsidP="00B957C4">
      <w:pPr>
        <w:pStyle w:val="Subtitle"/>
        <w:outlineLvl w:val="0"/>
        <w:rPr>
          <w:sz w:val="22"/>
          <w:szCs w:val="22"/>
          <w:u w:val="none"/>
        </w:rPr>
      </w:pPr>
    </w:p>
    <w:p w14:paraId="0D3CC292" w14:textId="77777777" w:rsidR="00B957C4" w:rsidRDefault="00B957C4" w:rsidP="00B957C4">
      <w:pPr>
        <w:pStyle w:val="Subtitle"/>
        <w:outlineLvl w:val="0"/>
        <w:rPr>
          <w:sz w:val="22"/>
          <w:szCs w:val="22"/>
          <w:u w:val="none"/>
        </w:rPr>
      </w:pPr>
    </w:p>
    <w:p w14:paraId="6F011AE0" w14:textId="77777777" w:rsidR="00B957C4" w:rsidRDefault="00B957C4" w:rsidP="00B957C4">
      <w:pPr>
        <w:pStyle w:val="Subtitle"/>
        <w:outlineLvl w:val="0"/>
        <w:rPr>
          <w:sz w:val="22"/>
          <w:szCs w:val="22"/>
          <w:u w:val="none"/>
        </w:rPr>
      </w:pPr>
    </w:p>
    <w:p w14:paraId="046CD051" w14:textId="7B61B256" w:rsidR="00265F8D" w:rsidRPr="00C148D4" w:rsidRDefault="00B957C4" w:rsidP="00B957C4">
      <w:pPr>
        <w:pStyle w:val="Subtitle"/>
        <w:outlineLvl w:val="0"/>
        <w:rPr>
          <w:szCs w:val="24"/>
          <w:u w:val="none"/>
        </w:rPr>
      </w:pPr>
      <w:r w:rsidRPr="00C148D4">
        <w:rPr>
          <w:szCs w:val="24"/>
          <w:u w:val="none"/>
        </w:rPr>
        <w:t>CARDIOVASCULAR GRAND ROUNDS</w:t>
      </w:r>
      <w:r w:rsidR="00FD0105" w:rsidRPr="00C148D4">
        <w:rPr>
          <w:szCs w:val="24"/>
          <w:u w:val="none"/>
        </w:rPr>
        <w:t xml:space="preserve"> </w:t>
      </w:r>
      <w:r w:rsidR="00F261A9" w:rsidRPr="00C148D4">
        <w:rPr>
          <w:szCs w:val="24"/>
          <w:u w:val="none"/>
        </w:rPr>
        <w:t>–</w:t>
      </w:r>
      <w:r w:rsidR="00FD02E8" w:rsidRPr="00C148D4">
        <w:rPr>
          <w:szCs w:val="24"/>
          <w:u w:val="none"/>
        </w:rPr>
        <w:t xml:space="preserve"> JANUARY to MARCH 2016</w:t>
      </w:r>
    </w:p>
    <w:p w14:paraId="2E1EF0C0" w14:textId="77777777" w:rsidR="00FD0105" w:rsidRPr="00C148D4" w:rsidRDefault="00FD0105" w:rsidP="00B957C4">
      <w:pPr>
        <w:jc w:val="center"/>
        <w:outlineLvl w:val="0"/>
        <w:rPr>
          <w:rFonts w:ascii="Arial" w:hAnsi="Arial"/>
          <w:b/>
          <w:sz w:val="24"/>
          <w:szCs w:val="24"/>
        </w:rPr>
      </w:pPr>
      <w:r w:rsidRPr="00C148D4">
        <w:rPr>
          <w:rFonts w:ascii="Arial" w:hAnsi="Arial"/>
          <w:b/>
          <w:sz w:val="24"/>
          <w:szCs w:val="24"/>
        </w:rPr>
        <w:t xml:space="preserve">MONDAYS 8:00-9:00 am </w:t>
      </w:r>
    </w:p>
    <w:p w14:paraId="413EA68D" w14:textId="7406B416" w:rsidR="00B957C4" w:rsidRPr="00C148D4" w:rsidRDefault="00B957C4" w:rsidP="00B957C4">
      <w:pPr>
        <w:jc w:val="center"/>
        <w:outlineLvl w:val="0"/>
        <w:rPr>
          <w:rFonts w:ascii="Arial" w:hAnsi="Arial"/>
          <w:b/>
          <w:sz w:val="24"/>
          <w:szCs w:val="24"/>
        </w:rPr>
      </w:pPr>
      <w:r w:rsidRPr="00C148D4">
        <w:rPr>
          <w:rFonts w:ascii="Arial" w:hAnsi="Arial"/>
          <w:b/>
          <w:sz w:val="24"/>
          <w:szCs w:val="24"/>
        </w:rPr>
        <w:t>AUDITORIUM “B”, 3</w:t>
      </w:r>
      <w:r w:rsidRPr="00C148D4">
        <w:rPr>
          <w:rFonts w:ascii="Arial" w:hAnsi="Arial"/>
          <w:b/>
          <w:sz w:val="24"/>
          <w:szCs w:val="24"/>
          <w:vertAlign w:val="superscript"/>
        </w:rPr>
        <w:t>RD</w:t>
      </w:r>
      <w:r w:rsidRPr="00C148D4">
        <w:rPr>
          <w:rFonts w:ascii="Arial" w:hAnsi="Arial"/>
          <w:b/>
          <w:sz w:val="24"/>
          <w:szCs w:val="24"/>
        </w:rPr>
        <w:t xml:space="preserve"> FLOOR</w:t>
      </w:r>
    </w:p>
    <w:p w14:paraId="1B883582" w14:textId="77777777" w:rsidR="00B957C4" w:rsidRPr="00C148D4" w:rsidRDefault="00B957C4" w:rsidP="00B957C4">
      <w:pPr>
        <w:jc w:val="center"/>
        <w:outlineLvl w:val="0"/>
        <w:rPr>
          <w:rFonts w:ascii="Arial" w:hAnsi="Arial"/>
          <w:b/>
          <w:sz w:val="24"/>
          <w:szCs w:val="24"/>
          <w:u w:val="double"/>
        </w:rPr>
      </w:pPr>
      <w:r w:rsidRPr="00C148D4">
        <w:rPr>
          <w:rFonts w:ascii="Arial" w:hAnsi="Arial"/>
          <w:b/>
          <w:sz w:val="24"/>
          <w:szCs w:val="24"/>
          <w:u w:val="double"/>
        </w:rPr>
        <w:t>LONDON HEALTH SCIENCES CENTRE - UNIVERSITY HOSPITAL</w:t>
      </w:r>
    </w:p>
    <w:p w14:paraId="53797E3D" w14:textId="77777777" w:rsidR="00B957C4" w:rsidRPr="00C148D4" w:rsidRDefault="00B957C4" w:rsidP="00B957C4">
      <w:pPr>
        <w:jc w:val="center"/>
        <w:rPr>
          <w:rFonts w:ascii="Arial" w:hAnsi="Arial"/>
          <w:b/>
          <w:sz w:val="24"/>
          <w:szCs w:val="24"/>
        </w:rPr>
      </w:pPr>
    </w:p>
    <w:p w14:paraId="492F2121" w14:textId="77777777" w:rsidR="00F01F6E" w:rsidRDefault="00F01F6E" w:rsidP="00B957C4">
      <w:pPr>
        <w:jc w:val="center"/>
        <w:rPr>
          <w:rFonts w:ascii="Arial" w:hAnsi="Arial"/>
          <w:b/>
          <w:sz w:val="22"/>
          <w:szCs w:val="22"/>
        </w:rPr>
      </w:pPr>
    </w:p>
    <w:p w14:paraId="76ECC4F8" w14:textId="70E059D8" w:rsidR="00B957C4" w:rsidRDefault="00CA1CA4" w:rsidP="00B957C4">
      <w:pPr>
        <w:jc w:val="center"/>
        <w:rPr>
          <w:rFonts w:ascii="Arial" w:hAnsi="Arial"/>
          <w:b/>
          <w:i/>
          <w:sz w:val="22"/>
          <w:szCs w:val="22"/>
        </w:rPr>
      </w:pPr>
      <w:r>
        <w:rPr>
          <w:rFonts w:ascii="Arial" w:hAnsi="Arial"/>
          <w:b/>
          <w:i/>
          <w:sz w:val="22"/>
          <w:szCs w:val="22"/>
        </w:rPr>
        <w:t>Videoconference</w:t>
      </w:r>
      <w:r w:rsidR="00265F8D" w:rsidRPr="00265F8D">
        <w:rPr>
          <w:rFonts w:ascii="Arial" w:hAnsi="Arial"/>
          <w:b/>
          <w:i/>
          <w:sz w:val="22"/>
          <w:szCs w:val="22"/>
        </w:rPr>
        <w:t xml:space="preserve"> to Victoria Hospital – Room B2-116</w:t>
      </w:r>
      <w:r w:rsidR="00F01F6E">
        <w:rPr>
          <w:rFonts w:ascii="Arial" w:hAnsi="Arial"/>
          <w:b/>
          <w:i/>
          <w:sz w:val="22"/>
          <w:szCs w:val="22"/>
        </w:rPr>
        <w:t xml:space="preserve"> &amp;</w:t>
      </w:r>
    </w:p>
    <w:p w14:paraId="48FEC535" w14:textId="53359201" w:rsidR="00F01F6E" w:rsidRDefault="00F01F6E" w:rsidP="00B957C4">
      <w:pPr>
        <w:jc w:val="center"/>
        <w:rPr>
          <w:rFonts w:ascii="Arial" w:hAnsi="Arial"/>
          <w:b/>
          <w:i/>
          <w:sz w:val="22"/>
          <w:szCs w:val="22"/>
        </w:rPr>
      </w:pPr>
      <w:r>
        <w:rPr>
          <w:rFonts w:ascii="Arial" w:hAnsi="Arial"/>
          <w:b/>
          <w:i/>
          <w:sz w:val="22"/>
          <w:szCs w:val="22"/>
        </w:rPr>
        <w:t>St. Joseph’s Health Care London – Room B2-075</w:t>
      </w:r>
    </w:p>
    <w:p w14:paraId="3016D6FD" w14:textId="77777777" w:rsidR="00F01F6E" w:rsidRDefault="00F01F6E" w:rsidP="00B957C4">
      <w:pPr>
        <w:jc w:val="center"/>
        <w:rPr>
          <w:rFonts w:ascii="Arial" w:hAnsi="Arial"/>
          <w:b/>
          <w:i/>
          <w:sz w:val="22"/>
          <w:szCs w:val="22"/>
        </w:rPr>
      </w:pPr>
    </w:p>
    <w:p w14:paraId="0245C0B6" w14:textId="77777777" w:rsidR="00F01F6E" w:rsidRPr="00265F8D" w:rsidRDefault="00F01F6E" w:rsidP="00B957C4">
      <w:pPr>
        <w:jc w:val="center"/>
        <w:rPr>
          <w:rFonts w:ascii="Arial" w:hAnsi="Arial"/>
          <w:b/>
          <w:i/>
          <w:sz w:val="22"/>
          <w:szCs w:val="22"/>
        </w:rPr>
      </w:pPr>
    </w:p>
    <w:p w14:paraId="744D63FD" w14:textId="77777777" w:rsidR="00B957C4" w:rsidRPr="004428B9" w:rsidRDefault="00B957C4" w:rsidP="00B957C4">
      <w:pPr>
        <w:jc w:val="center"/>
        <w:rPr>
          <w:rFonts w:ascii="Arial" w:hAnsi="Arial"/>
          <w:b/>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3060"/>
        <w:gridCol w:w="5040"/>
      </w:tblGrid>
      <w:tr w:rsidR="00B957C4" w14:paraId="2D4188E2" w14:textId="77777777" w:rsidTr="0048107A">
        <w:tc>
          <w:tcPr>
            <w:tcW w:w="2178" w:type="dxa"/>
          </w:tcPr>
          <w:p w14:paraId="5801D187" w14:textId="1A645402" w:rsidR="00B957C4" w:rsidRPr="009F1913" w:rsidRDefault="00B957C4" w:rsidP="0048107A">
            <w:pPr>
              <w:pStyle w:val="Heading1"/>
              <w:rPr>
                <w:sz w:val="20"/>
              </w:rPr>
            </w:pPr>
            <w:r w:rsidRPr="009F1913">
              <w:rPr>
                <w:sz w:val="20"/>
              </w:rPr>
              <w:t>DATE 20</w:t>
            </w:r>
            <w:r>
              <w:rPr>
                <w:sz w:val="20"/>
              </w:rPr>
              <w:t>1</w:t>
            </w:r>
            <w:r w:rsidR="00FD02E8">
              <w:rPr>
                <w:sz w:val="20"/>
              </w:rPr>
              <w:t>6</w:t>
            </w:r>
          </w:p>
        </w:tc>
        <w:tc>
          <w:tcPr>
            <w:tcW w:w="3060" w:type="dxa"/>
          </w:tcPr>
          <w:p w14:paraId="58D0022E" w14:textId="77777777" w:rsidR="00B957C4" w:rsidRPr="009F1913" w:rsidRDefault="00B957C4" w:rsidP="0048107A">
            <w:pPr>
              <w:pStyle w:val="Heading1"/>
              <w:rPr>
                <w:sz w:val="20"/>
              </w:rPr>
            </w:pPr>
            <w:r w:rsidRPr="009F1913">
              <w:rPr>
                <w:sz w:val="20"/>
              </w:rPr>
              <w:t>SPEAKER</w:t>
            </w:r>
          </w:p>
        </w:tc>
        <w:tc>
          <w:tcPr>
            <w:tcW w:w="5040" w:type="dxa"/>
          </w:tcPr>
          <w:p w14:paraId="3EF08C42" w14:textId="03A9602C" w:rsidR="00B957C4" w:rsidRPr="009F1913" w:rsidRDefault="001668F5" w:rsidP="0048107A">
            <w:pPr>
              <w:jc w:val="center"/>
              <w:rPr>
                <w:rFonts w:ascii="Arial" w:hAnsi="Arial"/>
                <w:b/>
              </w:rPr>
            </w:pPr>
            <w:r>
              <w:rPr>
                <w:rFonts w:ascii="Arial" w:hAnsi="Arial"/>
                <w:b/>
              </w:rPr>
              <w:t>INSTITUTE/SPECIALTY</w:t>
            </w:r>
          </w:p>
        </w:tc>
      </w:tr>
      <w:tr w:rsidR="00B957C4" w14:paraId="5867D7EF" w14:textId="77777777" w:rsidTr="0048107A">
        <w:tc>
          <w:tcPr>
            <w:tcW w:w="2178" w:type="dxa"/>
          </w:tcPr>
          <w:p w14:paraId="462D15D3" w14:textId="15F7870D" w:rsidR="00B957C4" w:rsidRPr="00FD02E8" w:rsidRDefault="00FD02E8" w:rsidP="0048107A">
            <w:pPr>
              <w:pStyle w:val="Heading3"/>
              <w:rPr>
                <w:sz w:val="22"/>
                <w:szCs w:val="22"/>
              </w:rPr>
            </w:pPr>
            <w:r w:rsidRPr="00FD02E8">
              <w:rPr>
                <w:sz w:val="22"/>
                <w:szCs w:val="22"/>
              </w:rPr>
              <w:t>January 4</w:t>
            </w:r>
          </w:p>
        </w:tc>
        <w:tc>
          <w:tcPr>
            <w:tcW w:w="3060" w:type="dxa"/>
          </w:tcPr>
          <w:p w14:paraId="4AAB23AE" w14:textId="110FECDE" w:rsidR="00B957C4" w:rsidRPr="00E65F53" w:rsidRDefault="00E65F53" w:rsidP="0048107A">
            <w:pPr>
              <w:pStyle w:val="Heading3"/>
              <w:rPr>
                <w:sz w:val="22"/>
                <w:szCs w:val="22"/>
              </w:rPr>
            </w:pPr>
            <w:r w:rsidRPr="00E65F53">
              <w:rPr>
                <w:sz w:val="22"/>
                <w:szCs w:val="22"/>
              </w:rPr>
              <w:t>L. Barra</w:t>
            </w:r>
          </w:p>
        </w:tc>
        <w:tc>
          <w:tcPr>
            <w:tcW w:w="5040" w:type="dxa"/>
          </w:tcPr>
          <w:p w14:paraId="2284B6DC" w14:textId="2AFECA74" w:rsidR="00B957C4" w:rsidRPr="003162D3" w:rsidRDefault="00E65F53" w:rsidP="006031FF">
            <w:pPr>
              <w:rPr>
                <w:rFonts w:ascii="Arial" w:hAnsi="Arial"/>
                <w:sz w:val="22"/>
                <w:szCs w:val="22"/>
              </w:rPr>
            </w:pPr>
            <w:r>
              <w:rPr>
                <w:rFonts w:ascii="Arial" w:hAnsi="Arial"/>
                <w:sz w:val="22"/>
                <w:szCs w:val="22"/>
              </w:rPr>
              <w:t>Rheumatology</w:t>
            </w:r>
          </w:p>
        </w:tc>
      </w:tr>
      <w:tr w:rsidR="00B957C4" w14:paraId="04BAFA8F" w14:textId="77777777" w:rsidTr="00F261A9">
        <w:tc>
          <w:tcPr>
            <w:tcW w:w="2178" w:type="dxa"/>
          </w:tcPr>
          <w:p w14:paraId="22D3C6A4" w14:textId="5404CBA6" w:rsidR="00B957C4" w:rsidRPr="00BF4663" w:rsidRDefault="00FD02E8" w:rsidP="0048107A">
            <w:pPr>
              <w:rPr>
                <w:rFonts w:ascii="Arial" w:hAnsi="Arial"/>
                <w:sz w:val="22"/>
                <w:szCs w:val="22"/>
              </w:rPr>
            </w:pPr>
            <w:r>
              <w:rPr>
                <w:rFonts w:ascii="Arial" w:hAnsi="Arial"/>
                <w:sz w:val="22"/>
                <w:szCs w:val="22"/>
              </w:rPr>
              <w:t>January 11</w:t>
            </w:r>
          </w:p>
        </w:tc>
        <w:tc>
          <w:tcPr>
            <w:tcW w:w="3060" w:type="dxa"/>
            <w:shd w:val="clear" w:color="auto" w:fill="auto"/>
          </w:tcPr>
          <w:p w14:paraId="31783AC0" w14:textId="505B9B70" w:rsidR="00B957C4" w:rsidRPr="0001028B" w:rsidRDefault="001F6E36" w:rsidP="0048107A">
            <w:pPr>
              <w:pStyle w:val="Heading7"/>
              <w:rPr>
                <w:b w:val="0"/>
                <w:i w:val="0"/>
                <w:sz w:val="22"/>
                <w:szCs w:val="22"/>
              </w:rPr>
            </w:pPr>
            <w:r>
              <w:rPr>
                <w:b w:val="0"/>
                <w:i w:val="0"/>
                <w:sz w:val="22"/>
                <w:szCs w:val="22"/>
              </w:rPr>
              <w:t>D. Spence</w:t>
            </w:r>
          </w:p>
        </w:tc>
        <w:tc>
          <w:tcPr>
            <w:tcW w:w="5040" w:type="dxa"/>
          </w:tcPr>
          <w:p w14:paraId="6C72A1ED" w14:textId="6566E83C" w:rsidR="00B957C4" w:rsidRPr="00F80E58" w:rsidRDefault="001F6E36" w:rsidP="00327D48">
            <w:pPr>
              <w:autoSpaceDE w:val="0"/>
              <w:autoSpaceDN w:val="0"/>
              <w:adjustRightInd w:val="0"/>
              <w:rPr>
                <w:rFonts w:ascii="Arial" w:hAnsi="Arial" w:cs="Arial"/>
                <w:sz w:val="22"/>
                <w:szCs w:val="22"/>
              </w:rPr>
            </w:pPr>
            <w:r>
              <w:rPr>
                <w:rFonts w:ascii="Arial" w:hAnsi="Arial" w:cs="Arial"/>
                <w:sz w:val="22"/>
                <w:szCs w:val="22"/>
              </w:rPr>
              <w:t>Neurology</w:t>
            </w:r>
          </w:p>
        </w:tc>
      </w:tr>
      <w:tr w:rsidR="00B957C4" w14:paraId="7166F28D" w14:textId="77777777" w:rsidTr="00F261A9">
        <w:tc>
          <w:tcPr>
            <w:tcW w:w="2178" w:type="dxa"/>
          </w:tcPr>
          <w:p w14:paraId="142B045D" w14:textId="5705758C" w:rsidR="00B957C4" w:rsidRPr="003F5524" w:rsidRDefault="00FD02E8" w:rsidP="0048107A">
            <w:pPr>
              <w:rPr>
                <w:rFonts w:ascii="Arial" w:hAnsi="Arial"/>
                <w:sz w:val="22"/>
                <w:szCs w:val="22"/>
              </w:rPr>
            </w:pPr>
            <w:r>
              <w:rPr>
                <w:rFonts w:ascii="Arial" w:hAnsi="Arial"/>
                <w:sz w:val="22"/>
                <w:szCs w:val="22"/>
              </w:rPr>
              <w:t>January 18</w:t>
            </w:r>
          </w:p>
        </w:tc>
        <w:tc>
          <w:tcPr>
            <w:tcW w:w="3060" w:type="dxa"/>
            <w:shd w:val="clear" w:color="auto" w:fill="auto"/>
          </w:tcPr>
          <w:p w14:paraId="5153110B" w14:textId="00D55533" w:rsidR="00B957C4" w:rsidRPr="00787947" w:rsidRDefault="009873A4" w:rsidP="0048107A">
            <w:pPr>
              <w:pStyle w:val="Heading3"/>
              <w:rPr>
                <w:sz w:val="22"/>
                <w:szCs w:val="22"/>
              </w:rPr>
            </w:pPr>
            <w:r>
              <w:rPr>
                <w:sz w:val="22"/>
                <w:szCs w:val="22"/>
              </w:rPr>
              <w:t>J. Roberts</w:t>
            </w:r>
          </w:p>
        </w:tc>
        <w:tc>
          <w:tcPr>
            <w:tcW w:w="5040" w:type="dxa"/>
          </w:tcPr>
          <w:p w14:paraId="7AC1A1BE" w14:textId="133245BE" w:rsidR="00B957C4" w:rsidRPr="00342C81" w:rsidRDefault="009873A4" w:rsidP="0048107A">
            <w:pPr>
              <w:pStyle w:val="Heading3"/>
              <w:rPr>
                <w:sz w:val="22"/>
                <w:szCs w:val="22"/>
              </w:rPr>
            </w:pPr>
            <w:r>
              <w:rPr>
                <w:sz w:val="22"/>
                <w:szCs w:val="22"/>
              </w:rPr>
              <w:t>Electrophysiology</w:t>
            </w:r>
          </w:p>
        </w:tc>
      </w:tr>
      <w:tr w:rsidR="00B957C4" w14:paraId="26CA7B44" w14:textId="77777777" w:rsidTr="00F261A9">
        <w:tc>
          <w:tcPr>
            <w:tcW w:w="2178" w:type="dxa"/>
            <w:tcBorders>
              <w:bottom w:val="single" w:sz="4" w:space="0" w:color="auto"/>
            </w:tcBorders>
          </w:tcPr>
          <w:p w14:paraId="1574073B" w14:textId="077B5853" w:rsidR="00B957C4" w:rsidRPr="004428B9" w:rsidRDefault="00FD02E8" w:rsidP="0048107A">
            <w:pPr>
              <w:rPr>
                <w:rFonts w:ascii="Arial" w:hAnsi="Arial"/>
                <w:sz w:val="22"/>
                <w:szCs w:val="22"/>
              </w:rPr>
            </w:pPr>
            <w:r>
              <w:rPr>
                <w:rFonts w:ascii="Arial" w:hAnsi="Arial"/>
                <w:sz w:val="22"/>
                <w:szCs w:val="22"/>
              </w:rPr>
              <w:t>January 25</w:t>
            </w:r>
          </w:p>
        </w:tc>
        <w:tc>
          <w:tcPr>
            <w:tcW w:w="3060" w:type="dxa"/>
            <w:tcBorders>
              <w:bottom w:val="single" w:sz="4" w:space="0" w:color="auto"/>
            </w:tcBorders>
            <w:shd w:val="clear" w:color="auto" w:fill="auto"/>
          </w:tcPr>
          <w:p w14:paraId="1F462D97" w14:textId="2C94379A" w:rsidR="00B957C4" w:rsidRPr="00FF09DF" w:rsidRDefault="00FF09DF" w:rsidP="0048107A">
            <w:pPr>
              <w:pStyle w:val="Heading3"/>
              <w:rPr>
                <w:sz w:val="22"/>
                <w:szCs w:val="22"/>
              </w:rPr>
            </w:pPr>
            <w:r w:rsidRPr="00FF09DF">
              <w:rPr>
                <w:sz w:val="22"/>
                <w:szCs w:val="22"/>
              </w:rPr>
              <w:t>G. Klein</w:t>
            </w:r>
          </w:p>
        </w:tc>
        <w:tc>
          <w:tcPr>
            <w:tcW w:w="5040" w:type="dxa"/>
          </w:tcPr>
          <w:p w14:paraId="624FB473" w14:textId="4D25D5E7" w:rsidR="00B957C4" w:rsidRPr="00976207" w:rsidRDefault="00FF09DF" w:rsidP="00835DE9">
            <w:pPr>
              <w:pStyle w:val="Heading3"/>
              <w:rPr>
                <w:sz w:val="22"/>
                <w:szCs w:val="22"/>
              </w:rPr>
            </w:pPr>
            <w:r>
              <w:rPr>
                <w:sz w:val="22"/>
                <w:szCs w:val="22"/>
              </w:rPr>
              <w:t>Electrophysiology</w:t>
            </w:r>
          </w:p>
        </w:tc>
      </w:tr>
      <w:tr w:rsidR="00B957C4" w14:paraId="2722ACCF" w14:textId="77777777" w:rsidTr="00B957C4">
        <w:tc>
          <w:tcPr>
            <w:tcW w:w="2178" w:type="dxa"/>
            <w:tcBorders>
              <w:right w:val="nil"/>
            </w:tcBorders>
          </w:tcPr>
          <w:p w14:paraId="40E7B13A" w14:textId="77777777" w:rsidR="00B957C4" w:rsidRDefault="00B957C4" w:rsidP="0048107A">
            <w:pPr>
              <w:rPr>
                <w:rFonts w:ascii="Arial" w:hAnsi="Arial"/>
                <w:sz w:val="22"/>
                <w:szCs w:val="22"/>
              </w:rPr>
            </w:pPr>
          </w:p>
        </w:tc>
        <w:tc>
          <w:tcPr>
            <w:tcW w:w="3060" w:type="dxa"/>
            <w:tcBorders>
              <w:left w:val="nil"/>
              <w:right w:val="nil"/>
            </w:tcBorders>
          </w:tcPr>
          <w:p w14:paraId="1386C987" w14:textId="77777777" w:rsidR="00B957C4" w:rsidRPr="00B0796A" w:rsidRDefault="00B957C4" w:rsidP="0048107A">
            <w:pPr>
              <w:pStyle w:val="Heading3"/>
              <w:rPr>
                <w:sz w:val="22"/>
                <w:szCs w:val="22"/>
              </w:rPr>
            </w:pPr>
          </w:p>
        </w:tc>
        <w:tc>
          <w:tcPr>
            <w:tcW w:w="5040" w:type="dxa"/>
            <w:tcBorders>
              <w:left w:val="nil"/>
            </w:tcBorders>
          </w:tcPr>
          <w:p w14:paraId="34EDF026" w14:textId="77777777" w:rsidR="00B957C4" w:rsidRPr="00B0796A" w:rsidRDefault="00B957C4" w:rsidP="0048107A">
            <w:pPr>
              <w:pStyle w:val="Heading3"/>
              <w:jc w:val="center"/>
              <w:rPr>
                <w:sz w:val="22"/>
                <w:szCs w:val="22"/>
              </w:rPr>
            </w:pPr>
          </w:p>
        </w:tc>
      </w:tr>
      <w:tr w:rsidR="00B957C4" w14:paraId="2BEB3037" w14:textId="77777777" w:rsidTr="00D971A5">
        <w:tc>
          <w:tcPr>
            <w:tcW w:w="2178" w:type="dxa"/>
            <w:tcBorders>
              <w:bottom w:val="single" w:sz="4" w:space="0" w:color="auto"/>
            </w:tcBorders>
          </w:tcPr>
          <w:p w14:paraId="784C5437" w14:textId="21F8212D" w:rsidR="00B957C4" w:rsidRPr="00284F59" w:rsidRDefault="00FD02E8" w:rsidP="0048107A">
            <w:pPr>
              <w:pStyle w:val="Heading2"/>
              <w:rPr>
                <w:b w:val="0"/>
                <w:szCs w:val="22"/>
              </w:rPr>
            </w:pPr>
            <w:r>
              <w:rPr>
                <w:b w:val="0"/>
                <w:szCs w:val="22"/>
              </w:rPr>
              <w:t>February 1</w:t>
            </w:r>
          </w:p>
        </w:tc>
        <w:tc>
          <w:tcPr>
            <w:tcW w:w="3060" w:type="dxa"/>
            <w:tcBorders>
              <w:bottom w:val="single" w:sz="4" w:space="0" w:color="auto"/>
            </w:tcBorders>
            <w:shd w:val="clear" w:color="auto" w:fill="auto"/>
          </w:tcPr>
          <w:p w14:paraId="2347CC13" w14:textId="4CBA5F2F" w:rsidR="00B957C4" w:rsidRPr="000773E1" w:rsidRDefault="00D971A5" w:rsidP="0048107A">
            <w:pPr>
              <w:pStyle w:val="Heading3"/>
              <w:rPr>
                <w:sz w:val="22"/>
                <w:szCs w:val="22"/>
              </w:rPr>
            </w:pPr>
            <w:r>
              <w:rPr>
                <w:sz w:val="22"/>
                <w:szCs w:val="22"/>
              </w:rPr>
              <w:t>G. Dresser</w:t>
            </w:r>
          </w:p>
        </w:tc>
        <w:tc>
          <w:tcPr>
            <w:tcW w:w="5040" w:type="dxa"/>
            <w:tcBorders>
              <w:bottom w:val="single" w:sz="4" w:space="0" w:color="auto"/>
            </w:tcBorders>
          </w:tcPr>
          <w:p w14:paraId="146CC5C1" w14:textId="02FCB5A7" w:rsidR="00B957C4" w:rsidRPr="00D971A5" w:rsidRDefault="00D971A5" w:rsidP="006031FF">
            <w:pPr>
              <w:rPr>
                <w:rFonts w:ascii="Arial" w:hAnsi="Arial" w:cs="Arial"/>
                <w:sz w:val="22"/>
                <w:szCs w:val="22"/>
              </w:rPr>
            </w:pPr>
            <w:r w:rsidRPr="00D971A5">
              <w:rPr>
                <w:rFonts w:ascii="Arial" w:hAnsi="Arial" w:cs="Arial"/>
                <w:sz w:val="22"/>
                <w:szCs w:val="22"/>
              </w:rPr>
              <w:t>Internal Medicine/Clinical Pharmacology</w:t>
            </w:r>
          </w:p>
        </w:tc>
      </w:tr>
      <w:tr w:rsidR="00B957C4" w14:paraId="011F8623" w14:textId="77777777" w:rsidTr="00B957C4">
        <w:tc>
          <w:tcPr>
            <w:tcW w:w="2178" w:type="dxa"/>
            <w:tcBorders>
              <w:bottom w:val="single" w:sz="4" w:space="0" w:color="auto"/>
            </w:tcBorders>
          </w:tcPr>
          <w:p w14:paraId="78A5832C" w14:textId="471D7797" w:rsidR="00B957C4" w:rsidRPr="00B957C4" w:rsidRDefault="00FD02E8" w:rsidP="0048107A">
            <w:pPr>
              <w:pStyle w:val="Heading2"/>
              <w:rPr>
                <w:b w:val="0"/>
                <w:szCs w:val="22"/>
              </w:rPr>
            </w:pPr>
            <w:r>
              <w:rPr>
                <w:b w:val="0"/>
                <w:szCs w:val="22"/>
              </w:rPr>
              <w:t>February 8</w:t>
            </w:r>
          </w:p>
        </w:tc>
        <w:tc>
          <w:tcPr>
            <w:tcW w:w="3060" w:type="dxa"/>
            <w:tcBorders>
              <w:bottom w:val="single" w:sz="4" w:space="0" w:color="auto"/>
            </w:tcBorders>
          </w:tcPr>
          <w:p w14:paraId="00A61CFC" w14:textId="331F53DD" w:rsidR="00B957C4" w:rsidRPr="009515AE" w:rsidRDefault="009515AE" w:rsidP="0048107A">
            <w:pPr>
              <w:pStyle w:val="Heading3"/>
              <w:rPr>
                <w:sz w:val="22"/>
                <w:szCs w:val="22"/>
              </w:rPr>
            </w:pPr>
            <w:r w:rsidRPr="009515AE">
              <w:rPr>
                <w:sz w:val="22"/>
                <w:szCs w:val="22"/>
              </w:rPr>
              <w:t>K. Gupta</w:t>
            </w:r>
          </w:p>
        </w:tc>
        <w:tc>
          <w:tcPr>
            <w:tcW w:w="5040" w:type="dxa"/>
            <w:tcBorders>
              <w:bottom w:val="single" w:sz="4" w:space="0" w:color="auto"/>
            </w:tcBorders>
          </w:tcPr>
          <w:p w14:paraId="7FB29588" w14:textId="53E11515" w:rsidR="00B957C4" w:rsidRPr="000773E1" w:rsidRDefault="009515AE" w:rsidP="008F495A">
            <w:pPr>
              <w:rPr>
                <w:rFonts w:ascii="Arial" w:hAnsi="Arial" w:cs="Arial"/>
                <w:sz w:val="22"/>
                <w:szCs w:val="22"/>
              </w:rPr>
            </w:pPr>
            <w:r>
              <w:rPr>
                <w:rFonts w:ascii="Arial" w:hAnsi="Arial" w:cs="Arial"/>
                <w:sz w:val="22"/>
                <w:szCs w:val="22"/>
              </w:rPr>
              <w:t>Infectious Diseases</w:t>
            </w:r>
          </w:p>
        </w:tc>
      </w:tr>
      <w:tr w:rsidR="00B957C4" w14:paraId="2F43B9D0" w14:textId="77777777" w:rsidTr="00F261A9">
        <w:tc>
          <w:tcPr>
            <w:tcW w:w="2178" w:type="dxa"/>
            <w:tcBorders>
              <w:bottom w:val="single" w:sz="4" w:space="0" w:color="auto"/>
            </w:tcBorders>
          </w:tcPr>
          <w:p w14:paraId="316991CE" w14:textId="5081B731" w:rsidR="00B957C4" w:rsidRPr="00292B74" w:rsidRDefault="00FD02E8" w:rsidP="0048107A">
            <w:pPr>
              <w:pStyle w:val="Heading2"/>
              <w:rPr>
                <w:b w:val="0"/>
                <w:szCs w:val="22"/>
              </w:rPr>
            </w:pPr>
            <w:r>
              <w:rPr>
                <w:b w:val="0"/>
                <w:szCs w:val="22"/>
              </w:rPr>
              <w:t>February 15</w:t>
            </w:r>
          </w:p>
        </w:tc>
        <w:tc>
          <w:tcPr>
            <w:tcW w:w="3060" w:type="dxa"/>
            <w:tcBorders>
              <w:bottom w:val="single" w:sz="4" w:space="0" w:color="auto"/>
            </w:tcBorders>
            <w:shd w:val="clear" w:color="auto" w:fill="auto"/>
          </w:tcPr>
          <w:p w14:paraId="3A0B624E" w14:textId="6605E745" w:rsidR="00B957C4" w:rsidRPr="002050DE" w:rsidRDefault="00FD02E8" w:rsidP="0048107A">
            <w:pPr>
              <w:pStyle w:val="Heading3"/>
              <w:rPr>
                <w:b/>
                <w:sz w:val="22"/>
                <w:szCs w:val="22"/>
              </w:rPr>
            </w:pPr>
            <w:r>
              <w:rPr>
                <w:b/>
                <w:sz w:val="22"/>
                <w:szCs w:val="22"/>
              </w:rPr>
              <w:t>FAMILY DAY</w:t>
            </w:r>
          </w:p>
        </w:tc>
        <w:tc>
          <w:tcPr>
            <w:tcW w:w="5040" w:type="dxa"/>
            <w:tcBorders>
              <w:bottom w:val="single" w:sz="4" w:space="0" w:color="auto"/>
            </w:tcBorders>
          </w:tcPr>
          <w:p w14:paraId="61C720D7" w14:textId="77777777" w:rsidR="00B957C4" w:rsidRPr="000773E1" w:rsidRDefault="00B957C4" w:rsidP="0048107A">
            <w:pPr>
              <w:jc w:val="center"/>
              <w:rPr>
                <w:rFonts w:ascii="Arial" w:hAnsi="Arial" w:cs="Arial"/>
                <w:sz w:val="22"/>
                <w:szCs w:val="22"/>
              </w:rPr>
            </w:pPr>
          </w:p>
        </w:tc>
      </w:tr>
      <w:tr w:rsidR="00B957C4" w14:paraId="12694904" w14:textId="77777777" w:rsidTr="00F261A9">
        <w:tc>
          <w:tcPr>
            <w:tcW w:w="2178" w:type="dxa"/>
            <w:tcBorders>
              <w:bottom w:val="single" w:sz="4" w:space="0" w:color="auto"/>
            </w:tcBorders>
          </w:tcPr>
          <w:p w14:paraId="543C3501" w14:textId="761EE571" w:rsidR="00B957C4" w:rsidRDefault="00FD02E8" w:rsidP="0048107A">
            <w:pPr>
              <w:pStyle w:val="Heading2"/>
              <w:rPr>
                <w:b w:val="0"/>
                <w:szCs w:val="22"/>
              </w:rPr>
            </w:pPr>
            <w:r>
              <w:rPr>
                <w:b w:val="0"/>
                <w:szCs w:val="22"/>
              </w:rPr>
              <w:t>February 22</w:t>
            </w:r>
          </w:p>
        </w:tc>
        <w:tc>
          <w:tcPr>
            <w:tcW w:w="3060" w:type="dxa"/>
            <w:tcBorders>
              <w:bottom w:val="single" w:sz="4" w:space="0" w:color="auto"/>
            </w:tcBorders>
            <w:shd w:val="clear" w:color="auto" w:fill="auto"/>
          </w:tcPr>
          <w:p w14:paraId="24CA5C67" w14:textId="2D8854C9" w:rsidR="00B957C4" w:rsidRPr="000773E1" w:rsidRDefault="006E47C2" w:rsidP="0048107A">
            <w:pPr>
              <w:pStyle w:val="Heading3"/>
              <w:rPr>
                <w:sz w:val="22"/>
                <w:szCs w:val="22"/>
              </w:rPr>
            </w:pPr>
            <w:r>
              <w:rPr>
                <w:sz w:val="22"/>
                <w:szCs w:val="22"/>
              </w:rPr>
              <w:t>J. Rouleau</w:t>
            </w:r>
          </w:p>
        </w:tc>
        <w:tc>
          <w:tcPr>
            <w:tcW w:w="5040" w:type="dxa"/>
            <w:tcBorders>
              <w:bottom w:val="single" w:sz="4" w:space="0" w:color="auto"/>
            </w:tcBorders>
          </w:tcPr>
          <w:p w14:paraId="0247AA9F" w14:textId="30312640" w:rsidR="00B957C4" w:rsidRPr="00C148D4" w:rsidRDefault="00C82EBB" w:rsidP="00835DE9">
            <w:pPr>
              <w:rPr>
                <w:rFonts w:ascii="Arial" w:hAnsi="Arial" w:cs="Arial"/>
                <w:i/>
                <w:sz w:val="22"/>
                <w:szCs w:val="22"/>
              </w:rPr>
            </w:pPr>
            <w:r w:rsidRPr="00C148D4">
              <w:rPr>
                <w:rFonts w:ascii="Arial" w:hAnsi="Arial" w:cs="Arial"/>
                <w:i/>
                <w:sz w:val="22"/>
                <w:szCs w:val="22"/>
              </w:rPr>
              <w:t>Montreal Heart Institute</w:t>
            </w:r>
          </w:p>
        </w:tc>
      </w:tr>
      <w:tr w:rsidR="00FD02E8" w14:paraId="72EE1FFC" w14:textId="77777777" w:rsidTr="00F01F6E">
        <w:tc>
          <w:tcPr>
            <w:tcW w:w="2178" w:type="dxa"/>
            <w:tcBorders>
              <w:bottom w:val="single" w:sz="4" w:space="0" w:color="auto"/>
            </w:tcBorders>
          </w:tcPr>
          <w:p w14:paraId="473769B8" w14:textId="344E0B2C" w:rsidR="00FD02E8" w:rsidRDefault="00FD02E8" w:rsidP="0048107A">
            <w:pPr>
              <w:pStyle w:val="Heading2"/>
              <w:rPr>
                <w:b w:val="0"/>
                <w:szCs w:val="22"/>
              </w:rPr>
            </w:pPr>
            <w:r>
              <w:rPr>
                <w:b w:val="0"/>
                <w:szCs w:val="22"/>
              </w:rPr>
              <w:t>February 29</w:t>
            </w:r>
          </w:p>
        </w:tc>
        <w:tc>
          <w:tcPr>
            <w:tcW w:w="3060" w:type="dxa"/>
            <w:tcBorders>
              <w:bottom w:val="single" w:sz="4" w:space="0" w:color="auto"/>
            </w:tcBorders>
            <w:shd w:val="clear" w:color="auto" w:fill="auto"/>
          </w:tcPr>
          <w:p w14:paraId="33DF858C" w14:textId="770DE1D0" w:rsidR="00FD02E8" w:rsidRPr="00F01F6E" w:rsidRDefault="009A547A" w:rsidP="0048107A">
            <w:pPr>
              <w:pStyle w:val="Heading3"/>
              <w:rPr>
                <w:sz w:val="22"/>
                <w:szCs w:val="22"/>
              </w:rPr>
            </w:pPr>
            <w:r w:rsidRPr="00F01F6E">
              <w:rPr>
                <w:sz w:val="22"/>
                <w:szCs w:val="22"/>
              </w:rPr>
              <w:t>P. Diamantouros</w:t>
            </w:r>
          </w:p>
        </w:tc>
        <w:tc>
          <w:tcPr>
            <w:tcW w:w="5040" w:type="dxa"/>
            <w:tcBorders>
              <w:bottom w:val="single" w:sz="4" w:space="0" w:color="auto"/>
            </w:tcBorders>
          </w:tcPr>
          <w:p w14:paraId="21130D33" w14:textId="6A9CE83D" w:rsidR="00FD02E8" w:rsidRPr="009A547A" w:rsidRDefault="009A547A" w:rsidP="00835DE9">
            <w:pPr>
              <w:rPr>
                <w:rFonts w:ascii="Arial" w:hAnsi="Arial" w:cs="Arial"/>
                <w:sz w:val="22"/>
                <w:szCs w:val="22"/>
              </w:rPr>
            </w:pPr>
            <w:r>
              <w:rPr>
                <w:rFonts w:ascii="Arial" w:hAnsi="Arial" w:cs="Arial"/>
                <w:sz w:val="22"/>
                <w:szCs w:val="22"/>
              </w:rPr>
              <w:t>Interventional Cardiology</w:t>
            </w:r>
          </w:p>
        </w:tc>
      </w:tr>
      <w:tr w:rsidR="00B957C4" w14:paraId="1040F01A" w14:textId="77777777" w:rsidTr="00B957C4">
        <w:tc>
          <w:tcPr>
            <w:tcW w:w="10278" w:type="dxa"/>
            <w:gridSpan w:val="3"/>
            <w:tcBorders>
              <w:left w:val="single" w:sz="4" w:space="0" w:color="auto"/>
              <w:right w:val="single" w:sz="4" w:space="0" w:color="auto"/>
            </w:tcBorders>
          </w:tcPr>
          <w:p w14:paraId="6C22DB38" w14:textId="77777777" w:rsidR="00B957C4" w:rsidRPr="00CD496E" w:rsidRDefault="00B957C4" w:rsidP="0048107A">
            <w:pPr>
              <w:jc w:val="center"/>
              <w:rPr>
                <w:rFonts w:ascii="Arial" w:hAnsi="Arial" w:cs="Arial"/>
                <w:b/>
              </w:rPr>
            </w:pPr>
          </w:p>
        </w:tc>
      </w:tr>
      <w:tr w:rsidR="00B957C4" w14:paraId="313E153A" w14:textId="77777777" w:rsidTr="00F261A9">
        <w:tc>
          <w:tcPr>
            <w:tcW w:w="2178" w:type="dxa"/>
          </w:tcPr>
          <w:p w14:paraId="2647D98F" w14:textId="310F5DF1" w:rsidR="00B957C4" w:rsidRPr="00284F59" w:rsidRDefault="00FD02E8" w:rsidP="0048107A">
            <w:pPr>
              <w:pStyle w:val="Heading2"/>
              <w:rPr>
                <w:b w:val="0"/>
                <w:szCs w:val="22"/>
              </w:rPr>
            </w:pPr>
            <w:r>
              <w:rPr>
                <w:b w:val="0"/>
                <w:szCs w:val="22"/>
              </w:rPr>
              <w:t>March 7</w:t>
            </w:r>
          </w:p>
        </w:tc>
        <w:tc>
          <w:tcPr>
            <w:tcW w:w="3060" w:type="dxa"/>
            <w:shd w:val="clear" w:color="auto" w:fill="auto"/>
          </w:tcPr>
          <w:p w14:paraId="2D71FAB3" w14:textId="66D72186" w:rsidR="00B957C4" w:rsidRPr="00F43F3F" w:rsidRDefault="00943C9F" w:rsidP="0048107A">
            <w:pPr>
              <w:pStyle w:val="Heading3"/>
              <w:rPr>
                <w:sz w:val="22"/>
                <w:szCs w:val="22"/>
              </w:rPr>
            </w:pPr>
            <w:r w:rsidRPr="00F43F3F">
              <w:rPr>
                <w:sz w:val="22"/>
                <w:szCs w:val="22"/>
              </w:rPr>
              <w:t>I. Hramiak</w:t>
            </w:r>
          </w:p>
        </w:tc>
        <w:tc>
          <w:tcPr>
            <w:tcW w:w="5040" w:type="dxa"/>
          </w:tcPr>
          <w:p w14:paraId="08AB5DE7" w14:textId="208659C8" w:rsidR="00B957C4" w:rsidRPr="00F80E58" w:rsidRDefault="009A547A" w:rsidP="00835DE9">
            <w:pPr>
              <w:rPr>
                <w:rFonts w:ascii="Arial" w:hAnsi="Arial"/>
                <w:sz w:val="22"/>
                <w:szCs w:val="22"/>
              </w:rPr>
            </w:pPr>
            <w:r>
              <w:rPr>
                <w:rFonts w:ascii="Arial" w:hAnsi="Arial"/>
                <w:sz w:val="22"/>
                <w:szCs w:val="22"/>
              </w:rPr>
              <w:t>Endocrinology</w:t>
            </w:r>
          </w:p>
        </w:tc>
      </w:tr>
      <w:tr w:rsidR="00B957C4" w14:paraId="7E6C71B1" w14:textId="77777777" w:rsidTr="00F261A9">
        <w:tc>
          <w:tcPr>
            <w:tcW w:w="2178" w:type="dxa"/>
          </w:tcPr>
          <w:p w14:paraId="35C10F4A" w14:textId="3593C0EA" w:rsidR="00B957C4" w:rsidRPr="004428B9" w:rsidRDefault="00FD02E8" w:rsidP="0048107A">
            <w:pPr>
              <w:pStyle w:val="Heading2"/>
              <w:rPr>
                <w:b w:val="0"/>
                <w:szCs w:val="22"/>
              </w:rPr>
            </w:pPr>
            <w:r>
              <w:rPr>
                <w:b w:val="0"/>
                <w:szCs w:val="22"/>
              </w:rPr>
              <w:t>March 14</w:t>
            </w:r>
          </w:p>
        </w:tc>
        <w:tc>
          <w:tcPr>
            <w:tcW w:w="3060" w:type="dxa"/>
            <w:shd w:val="clear" w:color="auto" w:fill="auto"/>
          </w:tcPr>
          <w:p w14:paraId="4A744CB8" w14:textId="3A8DA8C4" w:rsidR="00B957C4" w:rsidRPr="00FD02E8" w:rsidRDefault="00FD02E8" w:rsidP="0048107A">
            <w:pPr>
              <w:pStyle w:val="Heading3"/>
              <w:rPr>
                <w:b/>
                <w:sz w:val="22"/>
                <w:szCs w:val="22"/>
              </w:rPr>
            </w:pPr>
            <w:r>
              <w:rPr>
                <w:b/>
                <w:sz w:val="22"/>
                <w:szCs w:val="22"/>
              </w:rPr>
              <w:t>MARCH BREAK</w:t>
            </w:r>
          </w:p>
        </w:tc>
        <w:tc>
          <w:tcPr>
            <w:tcW w:w="5040" w:type="dxa"/>
          </w:tcPr>
          <w:p w14:paraId="6AB00994" w14:textId="40315D3A" w:rsidR="00B957C4" w:rsidRPr="00F51911" w:rsidRDefault="00B957C4" w:rsidP="00835DE9">
            <w:pPr>
              <w:pStyle w:val="Heading4"/>
              <w:jc w:val="left"/>
              <w:rPr>
                <w:sz w:val="22"/>
                <w:szCs w:val="22"/>
              </w:rPr>
            </w:pPr>
          </w:p>
        </w:tc>
      </w:tr>
      <w:tr w:rsidR="00B957C4" w14:paraId="11B80FCA" w14:textId="77777777" w:rsidTr="00F261A9">
        <w:tc>
          <w:tcPr>
            <w:tcW w:w="2178" w:type="dxa"/>
          </w:tcPr>
          <w:p w14:paraId="215287F7" w14:textId="7E69549F" w:rsidR="00B957C4" w:rsidRPr="00292B74" w:rsidRDefault="00FD02E8" w:rsidP="0048107A">
            <w:pPr>
              <w:pStyle w:val="Heading2"/>
              <w:rPr>
                <w:b w:val="0"/>
                <w:szCs w:val="22"/>
              </w:rPr>
            </w:pPr>
            <w:r>
              <w:rPr>
                <w:b w:val="0"/>
                <w:szCs w:val="22"/>
              </w:rPr>
              <w:t>March 21</w:t>
            </w:r>
          </w:p>
        </w:tc>
        <w:tc>
          <w:tcPr>
            <w:tcW w:w="3060" w:type="dxa"/>
            <w:shd w:val="clear" w:color="auto" w:fill="auto"/>
          </w:tcPr>
          <w:p w14:paraId="7636E186" w14:textId="4751DC21" w:rsidR="00B957C4" w:rsidRPr="009515AE" w:rsidRDefault="009515AE" w:rsidP="0048107A">
            <w:pPr>
              <w:pStyle w:val="Heading3"/>
              <w:rPr>
                <w:sz w:val="22"/>
                <w:szCs w:val="22"/>
              </w:rPr>
            </w:pPr>
            <w:r w:rsidRPr="009515AE">
              <w:rPr>
                <w:sz w:val="22"/>
                <w:szCs w:val="22"/>
              </w:rPr>
              <w:t>P. Liu</w:t>
            </w:r>
          </w:p>
        </w:tc>
        <w:tc>
          <w:tcPr>
            <w:tcW w:w="5040" w:type="dxa"/>
          </w:tcPr>
          <w:p w14:paraId="3276C6DE" w14:textId="23109FA4" w:rsidR="00B957C4" w:rsidRPr="00C148D4" w:rsidRDefault="005B7F6A" w:rsidP="00187758">
            <w:pPr>
              <w:pStyle w:val="Heading3"/>
              <w:rPr>
                <w:i/>
                <w:sz w:val="22"/>
                <w:szCs w:val="22"/>
              </w:rPr>
            </w:pPr>
            <w:r>
              <w:rPr>
                <w:i/>
                <w:sz w:val="22"/>
                <w:szCs w:val="22"/>
              </w:rPr>
              <w:t xml:space="preserve">University of </w:t>
            </w:r>
            <w:r w:rsidR="009515AE" w:rsidRPr="00C148D4">
              <w:rPr>
                <w:i/>
                <w:sz w:val="22"/>
                <w:szCs w:val="22"/>
              </w:rPr>
              <w:t>Ottawa Heart Institute</w:t>
            </w:r>
          </w:p>
        </w:tc>
      </w:tr>
      <w:tr w:rsidR="00B957C4" w14:paraId="4E61CFFC" w14:textId="77777777" w:rsidTr="00F261A9">
        <w:tc>
          <w:tcPr>
            <w:tcW w:w="2178" w:type="dxa"/>
          </w:tcPr>
          <w:p w14:paraId="5D426364" w14:textId="1D5D1CF8" w:rsidR="00B957C4" w:rsidRPr="004428B9" w:rsidRDefault="00FD02E8" w:rsidP="0048107A">
            <w:pPr>
              <w:pStyle w:val="Heading3"/>
              <w:rPr>
                <w:sz w:val="22"/>
                <w:szCs w:val="22"/>
              </w:rPr>
            </w:pPr>
            <w:r>
              <w:rPr>
                <w:sz w:val="22"/>
                <w:szCs w:val="22"/>
              </w:rPr>
              <w:t>March 28</w:t>
            </w:r>
          </w:p>
        </w:tc>
        <w:tc>
          <w:tcPr>
            <w:tcW w:w="3060" w:type="dxa"/>
            <w:shd w:val="clear" w:color="auto" w:fill="auto"/>
          </w:tcPr>
          <w:p w14:paraId="56EBD735" w14:textId="79B9FEA3" w:rsidR="00B957C4" w:rsidRPr="00FD02E8" w:rsidRDefault="00FD02E8" w:rsidP="0048107A">
            <w:pPr>
              <w:pStyle w:val="Heading5"/>
              <w:rPr>
                <w:sz w:val="22"/>
                <w:szCs w:val="22"/>
              </w:rPr>
            </w:pPr>
            <w:r>
              <w:rPr>
                <w:sz w:val="22"/>
                <w:szCs w:val="22"/>
              </w:rPr>
              <w:t>EASTER MONDAY</w:t>
            </w:r>
          </w:p>
        </w:tc>
        <w:tc>
          <w:tcPr>
            <w:tcW w:w="5040" w:type="dxa"/>
          </w:tcPr>
          <w:p w14:paraId="30ABEAF7" w14:textId="756D8EEB" w:rsidR="00B957C4" w:rsidRPr="007D4C2F" w:rsidRDefault="00B957C4" w:rsidP="00835DE9">
            <w:pPr>
              <w:pStyle w:val="Heading6"/>
              <w:jc w:val="left"/>
              <w:rPr>
                <w:b w:val="0"/>
                <w:i/>
                <w:sz w:val="22"/>
                <w:szCs w:val="22"/>
              </w:rPr>
            </w:pPr>
          </w:p>
        </w:tc>
      </w:tr>
      <w:tr w:rsidR="00B957C4" w14:paraId="57065D60" w14:textId="77777777" w:rsidTr="0048107A">
        <w:tc>
          <w:tcPr>
            <w:tcW w:w="10278" w:type="dxa"/>
            <w:gridSpan w:val="3"/>
          </w:tcPr>
          <w:p w14:paraId="024CCAA2" w14:textId="77777777" w:rsidR="00B957C4" w:rsidRPr="004428B9" w:rsidRDefault="00B957C4" w:rsidP="0048107A">
            <w:pPr>
              <w:rPr>
                <w:rFonts w:ascii="Arial" w:hAnsi="Arial"/>
                <w:b/>
                <w:sz w:val="22"/>
                <w:szCs w:val="22"/>
              </w:rPr>
            </w:pPr>
          </w:p>
        </w:tc>
      </w:tr>
      <w:tr w:rsidR="00B957C4" w14:paraId="6A82F04C" w14:textId="77777777" w:rsidTr="0048107A">
        <w:trPr>
          <w:cantSplit/>
        </w:trPr>
        <w:tc>
          <w:tcPr>
            <w:tcW w:w="10278" w:type="dxa"/>
            <w:gridSpan w:val="3"/>
          </w:tcPr>
          <w:p w14:paraId="2A391262" w14:textId="67A8A515" w:rsidR="00B957C4" w:rsidRPr="00F861AC" w:rsidRDefault="00B957C4" w:rsidP="0048107A">
            <w:pPr>
              <w:rPr>
                <w:rFonts w:ascii="Arial" w:hAnsi="Arial"/>
                <w:b/>
                <w:i/>
              </w:rPr>
            </w:pPr>
            <w:r w:rsidRPr="00F861AC">
              <w:rPr>
                <w:rFonts w:ascii="Arial" w:hAnsi="Arial"/>
                <w:b/>
                <w:i/>
              </w:rPr>
              <w:t>“This event is an Accredited Group Learning Activity (Section 1) as defined by the Maintenance of Certification program of the Royal College of Physicians and Surgeons of Canada, approved by The</w:t>
            </w:r>
            <w:r w:rsidR="00186283">
              <w:rPr>
                <w:rFonts w:ascii="Arial" w:hAnsi="Arial"/>
                <w:b/>
                <w:i/>
              </w:rPr>
              <w:t xml:space="preserve"> </w:t>
            </w:r>
            <w:r w:rsidRPr="00F861AC">
              <w:rPr>
                <w:rFonts w:ascii="Arial" w:hAnsi="Arial"/>
                <w:b/>
                <w:i/>
              </w:rPr>
              <w:t>Division of Cardiology Education Committee</w:t>
            </w:r>
            <w:r w:rsidR="00186283">
              <w:rPr>
                <w:rFonts w:ascii="Arial" w:hAnsi="Arial"/>
                <w:b/>
                <w:i/>
              </w:rPr>
              <w:t xml:space="preserve"> - </w:t>
            </w:r>
            <w:r w:rsidR="00186283" w:rsidRPr="00186283">
              <w:rPr>
                <w:rFonts w:ascii="Arial" w:hAnsi="Arial"/>
                <w:b/>
                <w:i/>
              </w:rPr>
              <w:t>Western University</w:t>
            </w:r>
            <w:r w:rsidRPr="00F861AC">
              <w:rPr>
                <w:rFonts w:ascii="Arial" w:hAnsi="Arial"/>
                <w:b/>
                <w:i/>
              </w:rPr>
              <w:t>”</w:t>
            </w:r>
          </w:p>
        </w:tc>
      </w:tr>
      <w:tr w:rsidR="00C148D4" w14:paraId="15A60831" w14:textId="77777777" w:rsidTr="0048107A">
        <w:trPr>
          <w:cantSplit/>
        </w:trPr>
        <w:tc>
          <w:tcPr>
            <w:tcW w:w="10278" w:type="dxa"/>
            <w:gridSpan w:val="3"/>
          </w:tcPr>
          <w:p w14:paraId="0DFBF300" w14:textId="77777777" w:rsidR="00C148D4" w:rsidRPr="00F861AC" w:rsidRDefault="00C148D4" w:rsidP="0048107A">
            <w:pPr>
              <w:rPr>
                <w:rFonts w:ascii="Arial" w:hAnsi="Arial"/>
                <w:b/>
                <w:i/>
              </w:rPr>
            </w:pPr>
          </w:p>
        </w:tc>
      </w:tr>
      <w:tr w:rsidR="00C148D4" w14:paraId="6B683EE0" w14:textId="77777777" w:rsidTr="005B7F6A">
        <w:trPr>
          <w:cantSplit/>
          <w:trHeight w:val="1420"/>
        </w:trPr>
        <w:tc>
          <w:tcPr>
            <w:tcW w:w="10278" w:type="dxa"/>
            <w:gridSpan w:val="3"/>
          </w:tcPr>
          <w:p w14:paraId="3DF293AD" w14:textId="6368FD94" w:rsidR="00C148D4" w:rsidRPr="00C148D4" w:rsidRDefault="00C148D4" w:rsidP="0048107A">
            <w:pPr>
              <w:rPr>
                <w:rFonts w:ascii="Arial" w:hAnsi="Arial"/>
                <w:b/>
                <w:u w:val="double"/>
              </w:rPr>
            </w:pPr>
            <w:r w:rsidRPr="00C148D4">
              <w:rPr>
                <w:rFonts w:ascii="Arial" w:hAnsi="Arial"/>
                <w:b/>
                <w:u w:val="double"/>
              </w:rPr>
              <w:t xml:space="preserve">Educational Grants Provided By:    </w:t>
            </w:r>
          </w:p>
          <w:p w14:paraId="5C2C0BC8" w14:textId="77777777" w:rsidR="00F3313C" w:rsidRDefault="005B7F6A" w:rsidP="0048107A">
            <w:pPr>
              <w:rPr>
                <w:rFonts w:ascii="Arial" w:hAnsi="Arial"/>
                <w:b/>
              </w:rPr>
            </w:pPr>
            <w:r>
              <w:rPr>
                <w:rFonts w:ascii="Arial" w:hAnsi="Arial"/>
                <w:b/>
              </w:rPr>
              <w:t>Aegerion Pharmaceuticals</w:t>
            </w:r>
            <w:r w:rsidR="00F3313C">
              <w:rPr>
                <w:rFonts w:ascii="Arial" w:hAnsi="Arial"/>
                <w:b/>
              </w:rPr>
              <w:t xml:space="preserve"> (Juxtapid (lomitapide))</w:t>
            </w:r>
            <w:r>
              <w:rPr>
                <w:rFonts w:ascii="Arial" w:hAnsi="Arial"/>
                <w:b/>
              </w:rPr>
              <w:t xml:space="preserve">, </w:t>
            </w:r>
            <w:r w:rsidR="00C148D4">
              <w:rPr>
                <w:rFonts w:ascii="Arial" w:hAnsi="Arial"/>
                <w:b/>
              </w:rPr>
              <w:t>Amgen Canada</w:t>
            </w:r>
            <w:r w:rsidR="0035455F">
              <w:rPr>
                <w:rFonts w:ascii="Arial" w:hAnsi="Arial"/>
                <w:b/>
              </w:rPr>
              <w:t xml:space="preserve"> </w:t>
            </w:r>
            <w:r>
              <w:rPr>
                <w:rFonts w:ascii="Arial" w:hAnsi="Arial"/>
                <w:b/>
              </w:rPr>
              <w:t xml:space="preserve">Inc. </w:t>
            </w:r>
            <w:r w:rsidR="0035455F">
              <w:rPr>
                <w:rFonts w:ascii="Arial" w:hAnsi="Arial"/>
                <w:b/>
              </w:rPr>
              <w:t xml:space="preserve">(Repatha), </w:t>
            </w:r>
          </w:p>
          <w:p w14:paraId="30EF7FB3" w14:textId="357CF5D4" w:rsidR="00F3313C" w:rsidRDefault="0035455F" w:rsidP="0048107A">
            <w:pPr>
              <w:rPr>
                <w:rFonts w:ascii="Arial" w:hAnsi="Arial"/>
                <w:b/>
              </w:rPr>
            </w:pPr>
            <w:r>
              <w:rPr>
                <w:rFonts w:ascii="Arial" w:hAnsi="Arial"/>
                <w:b/>
              </w:rPr>
              <w:t>AstraZeneca</w:t>
            </w:r>
            <w:r w:rsidR="005B7F6A">
              <w:rPr>
                <w:rFonts w:ascii="Arial" w:hAnsi="Arial"/>
                <w:b/>
              </w:rPr>
              <w:t xml:space="preserve"> Canada Inc.</w:t>
            </w:r>
            <w:r>
              <w:rPr>
                <w:rFonts w:ascii="Arial" w:hAnsi="Arial"/>
                <w:b/>
              </w:rPr>
              <w:t xml:space="preserve"> (</w:t>
            </w:r>
            <w:r w:rsidR="00F3313C">
              <w:rPr>
                <w:rFonts w:ascii="Arial" w:hAnsi="Arial"/>
                <w:b/>
              </w:rPr>
              <w:t>Brilinta (t</w:t>
            </w:r>
            <w:r w:rsidR="00C148D4">
              <w:rPr>
                <w:rFonts w:ascii="Arial" w:hAnsi="Arial"/>
                <w:b/>
              </w:rPr>
              <w:t>icagrelor)</w:t>
            </w:r>
            <w:r w:rsidR="00C148D4" w:rsidRPr="00F861AC">
              <w:rPr>
                <w:rFonts w:ascii="Arial" w:hAnsi="Arial"/>
                <w:b/>
              </w:rPr>
              <w:t>),</w:t>
            </w:r>
            <w:r>
              <w:rPr>
                <w:rFonts w:ascii="Arial" w:hAnsi="Arial"/>
                <w:b/>
              </w:rPr>
              <w:t xml:space="preserve"> </w:t>
            </w:r>
          </w:p>
          <w:p w14:paraId="64593AAA" w14:textId="52BED663" w:rsidR="00C148D4" w:rsidRPr="00F861AC" w:rsidRDefault="00C148D4" w:rsidP="0048107A">
            <w:pPr>
              <w:rPr>
                <w:rFonts w:ascii="Arial" w:hAnsi="Arial"/>
                <w:b/>
              </w:rPr>
            </w:pPr>
            <w:r>
              <w:rPr>
                <w:rFonts w:ascii="Arial" w:hAnsi="Arial"/>
                <w:b/>
              </w:rPr>
              <w:t xml:space="preserve">Bayer HealthCare </w:t>
            </w:r>
            <w:r w:rsidR="005B7F6A">
              <w:rPr>
                <w:rFonts w:ascii="Arial" w:hAnsi="Arial"/>
                <w:b/>
              </w:rPr>
              <w:t xml:space="preserve">Pharmaceuticals </w:t>
            </w:r>
            <w:r w:rsidRPr="000A7F14">
              <w:rPr>
                <w:rFonts w:ascii="Arial" w:hAnsi="Arial" w:cs="Arial"/>
                <w:b/>
                <w:color w:val="000000"/>
              </w:rPr>
              <w:t>(XARELT</w:t>
            </w:r>
            <w:r w:rsidR="00F3313C">
              <w:rPr>
                <w:rFonts w:ascii="Arial" w:hAnsi="Arial" w:cs="Arial"/>
                <w:b/>
                <w:color w:val="000000"/>
              </w:rPr>
              <w:t>O</w:t>
            </w:r>
            <w:r w:rsidR="00F3313C">
              <w:rPr>
                <w:b/>
                <w:bCs/>
                <w:color w:val="000000"/>
                <w:vertAlign w:val="superscript"/>
              </w:rPr>
              <w:t>®</w:t>
            </w:r>
            <w:r w:rsidRPr="00F3313C">
              <w:rPr>
                <w:rFonts w:ascii="Arial" w:hAnsi="Arial" w:cs="Arial"/>
                <w:b/>
                <w:color w:val="000000"/>
              </w:rPr>
              <w:t xml:space="preserve"> r</w:t>
            </w:r>
            <w:r w:rsidRPr="000A7F14">
              <w:rPr>
                <w:rFonts w:ascii="Arial" w:hAnsi="Arial" w:cs="Arial"/>
                <w:b/>
                <w:color w:val="000000"/>
              </w:rPr>
              <w:t>ivaroxaban tablet)</w:t>
            </w:r>
            <w:r w:rsidRPr="000A7F14">
              <w:rPr>
                <w:rFonts w:ascii="Arial" w:hAnsi="Arial" w:cs="Arial"/>
                <w:b/>
              </w:rPr>
              <w:t>,</w:t>
            </w:r>
            <w:r>
              <w:rPr>
                <w:rFonts w:ascii="Arial" w:hAnsi="Arial"/>
                <w:b/>
              </w:rPr>
              <w:t xml:space="preserve">  </w:t>
            </w:r>
          </w:p>
          <w:p w14:paraId="4E2C7003" w14:textId="60FB13F7" w:rsidR="00C148D4" w:rsidRPr="008F495A" w:rsidRDefault="00B313F5" w:rsidP="0048107A">
            <w:pPr>
              <w:rPr>
                <w:rFonts w:ascii="Arial" w:hAnsi="Arial" w:cs="Arial"/>
                <w:b/>
              </w:rPr>
            </w:pPr>
            <w:r>
              <w:rPr>
                <w:rFonts w:ascii="Arial" w:hAnsi="Arial"/>
                <w:b/>
              </w:rPr>
              <w:t>Boehringer Ingelheim Canada</w:t>
            </w:r>
            <w:r w:rsidR="00C148D4" w:rsidRPr="00F861AC">
              <w:rPr>
                <w:rFonts w:ascii="Arial" w:hAnsi="Arial"/>
                <w:b/>
              </w:rPr>
              <w:t xml:space="preserve"> Ltd</w:t>
            </w:r>
            <w:r w:rsidR="00C148D4" w:rsidRPr="009554A4">
              <w:rPr>
                <w:rFonts w:ascii="Arial" w:hAnsi="Arial"/>
                <w:b/>
              </w:rPr>
              <w:t xml:space="preserve">. </w:t>
            </w:r>
            <w:r w:rsidR="00C148D4">
              <w:rPr>
                <w:rFonts w:ascii="Arial" w:hAnsi="Arial"/>
                <w:b/>
              </w:rPr>
              <w:t>(</w:t>
            </w:r>
            <w:r w:rsidR="00C148D4" w:rsidRPr="00D30B61">
              <w:rPr>
                <w:rFonts w:ascii="Arial" w:hAnsi="Arial" w:cs="Arial"/>
                <w:b/>
              </w:rPr>
              <w:t>Pradax (</w:t>
            </w:r>
            <w:r w:rsidR="00C148D4">
              <w:rPr>
                <w:rFonts w:ascii="Arial" w:hAnsi="Arial" w:cs="Arial"/>
                <w:b/>
              </w:rPr>
              <w:t>d</w:t>
            </w:r>
            <w:r w:rsidR="00C148D4" w:rsidRPr="00D30B61">
              <w:rPr>
                <w:rFonts w:ascii="Arial" w:hAnsi="Arial" w:cs="Arial"/>
                <w:b/>
              </w:rPr>
              <w:t>abigatran)</w:t>
            </w:r>
            <w:r w:rsidR="00C148D4" w:rsidRPr="00CC0439">
              <w:rPr>
                <w:rFonts w:ascii="Arial" w:hAnsi="Arial" w:cs="Arial"/>
                <w:b/>
              </w:rPr>
              <w:t>,</w:t>
            </w:r>
            <w:r w:rsidR="00C148D4">
              <w:rPr>
                <w:rFonts w:ascii="Arial" w:hAnsi="Arial" w:cs="Arial"/>
                <w:b/>
              </w:rPr>
              <w:t xml:space="preserve"> </w:t>
            </w:r>
            <w:r w:rsidR="00C148D4" w:rsidRPr="003B0ED0">
              <w:rPr>
                <w:rFonts w:ascii="Arial" w:hAnsi="Arial" w:cs="Arial"/>
                <w:b/>
              </w:rPr>
              <w:t>Twynsta (telmisartan/amlodipine</w:t>
            </w:r>
            <w:r w:rsidR="00C148D4">
              <w:rPr>
                <w:rFonts w:ascii="Arial" w:hAnsi="Arial" w:cs="Arial"/>
                <w:b/>
              </w:rPr>
              <w:t>)),</w:t>
            </w:r>
            <w:r w:rsidR="00C148D4" w:rsidRPr="00F861AC">
              <w:rPr>
                <w:rFonts w:ascii="Arial" w:hAnsi="Arial"/>
                <w:b/>
              </w:rPr>
              <w:t xml:space="preserve">  </w:t>
            </w:r>
            <w:r w:rsidR="00C148D4">
              <w:rPr>
                <w:rFonts w:ascii="Arial" w:hAnsi="Arial"/>
                <w:b/>
              </w:rPr>
              <w:t xml:space="preserve"> </w:t>
            </w:r>
          </w:p>
          <w:p w14:paraId="19D1FE48" w14:textId="775FAB42" w:rsidR="00C148D4" w:rsidRPr="006B7F87" w:rsidRDefault="00C148D4" w:rsidP="0048107A">
            <w:pPr>
              <w:rPr>
                <w:rFonts w:ascii="Arial" w:hAnsi="Arial" w:cs="Arial"/>
                <w:b/>
                <w:bCs/>
              </w:rPr>
            </w:pPr>
            <w:r w:rsidRPr="00296103">
              <w:rPr>
                <w:rFonts w:ascii="Arial" w:hAnsi="Arial"/>
                <w:b/>
              </w:rPr>
              <w:t>Bristol-Myers Squibb Canada</w:t>
            </w:r>
            <w:r>
              <w:rPr>
                <w:rFonts w:ascii="Arial" w:hAnsi="Arial"/>
                <w:b/>
              </w:rPr>
              <w:t xml:space="preserve"> &amp; Pfizer Canada Inc. </w:t>
            </w:r>
            <w:r w:rsidRPr="00296103">
              <w:rPr>
                <w:rFonts w:ascii="Arial" w:hAnsi="Arial"/>
                <w:b/>
              </w:rPr>
              <w:t>(Eliquis (apixaban)),</w:t>
            </w:r>
            <w:bookmarkStart w:id="0" w:name="_GoBack"/>
            <w:bookmarkEnd w:id="0"/>
          </w:p>
          <w:p w14:paraId="1A116A14" w14:textId="77777777" w:rsidR="00F3313C" w:rsidRDefault="00C148D4" w:rsidP="0048107A">
            <w:pPr>
              <w:rPr>
                <w:rFonts w:ascii="Arial" w:hAnsi="Arial" w:cs="Arial"/>
                <w:b/>
                <w:bCs/>
                <w:i/>
              </w:rPr>
            </w:pPr>
            <w:r>
              <w:rPr>
                <w:rFonts w:ascii="Arial" w:hAnsi="Arial" w:cs="Arial"/>
                <w:b/>
              </w:rPr>
              <w:t>M</w:t>
            </w:r>
            <w:r w:rsidRPr="00031C6C">
              <w:rPr>
                <w:rFonts w:ascii="Arial" w:hAnsi="Arial"/>
                <w:b/>
              </w:rPr>
              <w:t>e</w:t>
            </w:r>
            <w:r>
              <w:rPr>
                <w:rFonts w:ascii="Arial" w:hAnsi="Arial"/>
                <w:b/>
              </w:rPr>
              <w:t>dtronic of Canada Ltd.</w:t>
            </w:r>
            <w:r w:rsidRPr="00031C6C">
              <w:rPr>
                <w:rFonts w:ascii="Arial" w:hAnsi="Arial"/>
                <w:b/>
              </w:rPr>
              <w:t xml:space="preserve">, </w:t>
            </w:r>
            <w:r w:rsidRPr="00F861AC">
              <w:rPr>
                <w:rFonts w:ascii="Arial" w:hAnsi="Arial"/>
                <w:b/>
              </w:rPr>
              <w:t>Merck</w:t>
            </w:r>
            <w:r>
              <w:rPr>
                <w:rFonts w:ascii="Arial" w:hAnsi="Arial"/>
                <w:b/>
              </w:rPr>
              <w:t xml:space="preserve"> </w:t>
            </w:r>
            <w:r w:rsidRPr="00F861AC">
              <w:rPr>
                <w:rFonts w:ascii="Arial" w:hAnsi="Arial"/>
                <w:b/>
              </w:rPr>
              <w:t>(Ezetrol,</w:t>
            </w:r>
            <w:r>
              <w:rPr>
                <w:rFonts w:ascii="Arial" w:hAnsi="Arial"/>
                <w:b/>
              </w:rPr>
              <w:t xml:space="preserve"> Olmetec</w:t>
            </w:r>
            <w:r w:rsidR="00F3313C">
              <w:rPr>
                <w:b/>
                <w:bCs/>
                <w:vertAlign w:val="superscript"/>
              </w:rPr>
              <w:t>®</w:t>
            </w:r>
            <w:r>
              <w:rPr>
                <w:rFonts w:ascii="Arial" w:hAnsi="Arial"/>
                <w:b/>
              </w:rPr>
              <w:t>),</w:t>
            </w:r>
            <w:r>
              <w:rPr>
                <w:rFonts w:ascii="Arial" w:hAnsi="Arial" w:cs="Arial"/>
                <w:b/>
                <w:bCs/>
                <w:i/>
              </w:rPr>
              <w:t xml:space="preserve"> </w:t>
            </w:r>
            <w:r w:rsidR="005B7F6A">
              <w:rPr>
                <w:rFonts w:ascii="Arial" w:hAnsi="Arial" w:cs="Arial"/>
                <w:b/>
                <w:bCs/>
                <w:i/>
              </w:rPr>
              <w:t xml:space="preserve"> </w:t>
            </w:r>
          </w:p>
          <w:p w14:paraId="3C498461" w14:textId="044CB88A" w:rsidR="00C148D4" w:rsidRPr="00F3313C" w:rsidRDefault="005B7F6A" w:rsidP="0048107A">
            <w:pPr>
              <w:rPr>
                <w:rFonts w:ascii="Arial" w:hAnsi="Arial" w:cs="Arial"/>
                <w:b/>
                <w:bCs/>
                <w:i/>
              </w:rPr>
            </w:pPr>
            <w:r w:rsidRPr="005B7F6A">
              <w:rPr>
                <w:rFonts w:ascii="Arial" w:hAnsi="Arial" w:cs="Arial"/>
                <w:b/>
                <w:bCs/>
              </w:rPr>
              <w:t>Novartis Pharmaceuticals of Canada Inc</w:t>
            </w:r>
            <w:r w:rsidRPr="00F3313C">
              <w:rPr>
                <w:rFonts w:ascii="Arial" w:hAnsi="Arial" w:cs="Arial"/>
                <w:b/>
                <w:bCs/>
              </w:rPr>
              <w:t>.</w:t>
            </w:r>
            <w:r w:rsidR="00F3313C" w:rsidRPr="00F3313C">
              <w:rPr>
                <w:rFonts w:ascii="Arial" w:hAnsi="Arial" w:cs="Arial"/>
                <w:b/>
                <w:bCs/>
              </w:rPr>
              <w:t xml:space="preserve"> (Entresto)</w:t>
            </w:r>
            <w:r w:rsidRPr="00F3313C">
              <w:rPr>
                <w:rFonts w:ascii="Arial" w:hAnsi="Arial" w:cs="Arial"/>
                <w:b/>
                <w:bCs/>
              </w:rPr>
              <w:t>,</w:t>
            </w:r>
            <w:r w:rsidR="00F3313C">
              <w:rPr>
                <w:rFonts w:ascii="Arial" w:hAnsi="Arial" w:cs="Arial"/>
                <w:b/>
                <w:bCs/>
                <w:i/>
              </w:rPr>
              <w:t xml:space="preserve"> </w:t>
            </w:r>
            <w:r w:rsidR="00F3313C">
              <w:rPr>
                <w:rFonts w:ascii="Arial" w:hAnsi="Arial"/>
                <w:b/>
              </w:rPr>
              <w:t>Servier Canada Inc. (Coversyl)</w:t>
            </w:r>
            <w:r w:rsidR="00C148D4" w:rsidRPr="0058613C">
              <w:rPr>
                <w:rFonts w:ascii="Arial" w:hAnsi="Arial"/>
                <w:b/>
              </w:rPr>
              <w:t xml:space="preserve">         </w:t>
            </w:r>
          </w:p>
        </w:tc>
      </w:tr>
    </w:tbl>
    <w:p w14:paraId="5B5121BF" w14:textId="77777777" w:rsidR="007E60AA" w:rsidRDefault="007E60AA"/>
    <w:sectPr w:rsidR="007E60AA" w:rsidSect="00B957C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C4"/>
    <w:rsid w:val="0001028B"/>
    <w:rsid w:val="00063D17"/>
    <w:rsid w:val="001668F5"/>
    <w:rsid w:val="00186283"/>
    <w:rsid w:val="00187758"/>
    <w:rsid w:val="001E151A"/>
    <w:rsid w:val="001E4687"/>
    <w:rsid w:val="001F6E36"/>
    <w:rsid w:val="002050DE"/>
    <w:rsid w:val="0022733D"/>
    <w:rsid w:val="002474A3"/>
    <w:rsid w:val="00265F8D"/>
    <w:rsid w:val="00284F59"/>
    <w:rsid w:val="00292B74"/>
    <w:rsid w:val="003162D3"/>
    <w:rsid w:val="00327D48"/>
    <w:rsid w:val="00342C81"/>
    <w:rsid w:val="0035455F"/>
    <w:rsid w:val="003E4B6C"/>
    <w:rsid w:val="003F19C4"/>
    <w:rsid w:val="003F5524"/>
    <w:rsid w:val="0048107A"/>
    <w:rsid w:val="005B7F6A"/>
    <w:rsid w:val="005C4971"/>
    <w:rsid w:val="006031FF"/>
    <w:rsid w:val="00612A3C"/>
    <w:rsid w:val="00671CB2"/>
    <w:rsid w:val="006E47C2"/>
    <w:rsid w:val="006E5AC7"/>
    <w:rsid w:val="006F32E1"/>
    <w:rsid w:val="007701B0"/>
    <w:rsid w:val="00780469"/>
    <w:rsid w:val="00787947"/>
    <w:rsid w:val="007A79B0"/>
    <w:rsid w:val="007D4C2F"/>
    <w:rsid w:val="007E60AA"/>
    <w:rsid w:val="007F226C"/>
    <w:rsid w:val="0082675F"/>
    <w:rsid w:val="00835DE9"/>
    <w:rsid w:val="00887FD7"/>
    <w:rsid w:val="00894930"/>
    <w:rsid w:val="008C5E82"/>
    <w:rsid w:val="008E27EA"/>
    <w:rsid w:val="008E7F10"/>
    <w:rsid w:val="008F495A"/>
    <w:rsid w:val="0091516F"/>
    <w:rsid w:val="00926BEC"/>
    <w:rsid w:val="00943C9F"/>
    <w:rsid w:val="009515AE"/>
    <w:rsid w:val="00976207"/>
    <w:rsid w:val="009873A4"/>
    <w:rsid w:val="009A547A"/>
    <w:rsid w:val="009B6B8B"/>
    <w:rsid w:val="00A454C0"/>
    <w:rsid w:val="00A721B6"/>
    <w:rsid w:val="00AF1BA6"/>
    <w:rsid w:val="00B313F5"/>
    <w:rsid w:val="00B81733"/>
    <w:rsid w:val="00B83448"/>
    <w:rsid w:val="00B957C4"/>
    <w:rsid w:val="00BC66F5"/>
    <w:rsid w:val="00BE284C"/>
    <w:rsid w:val="00C148D4"/>
    <w:rsid w:val="00C67569"/>
    <w:rsid w:val="00C82EBB"/>
    <w:rsid w:val="00CA1CA4"/>
    <w:rsid w:val="00CB475E"/>
    <w:rsid w:val="00D84C95"/>
    <w:rsid w:val="00D971A5"/>
    <w:rsid w:val="00DC11B6"/>
    <w:rsid w:val="00E65F53"/>
    <w:rsid w:val="00EE0DB0"/>
    <w:rsid w:val="00F01F6E"/>
    <w:rsid w:val="00F219D9"/>
    <w:rsid w:val="00F261A9"/>
    <w:rsid w:val="00F3313C"/>
    <w:rsid w:val="00F43F3F"/>
    <w:rsid w:val="00F80E58"/>
    <w:rsid w:val="00FD0105"/>
    <w:rsid w:val="00FD02E8"/>
    <w:rsid w:val="00FF09DF"/>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90B7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C4"/>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57C4"/>
    <w:pPr>
      <w:keepNext/>
      <w:jc w:val="center"/>
      <w:outlineLvl w:val="0"/>
    </w:pPr>
    <w:rPr>
      <w:rFonts w:ascii="Arial" w:hAnsi="Arial"/>
      <w:b/>
      <w:sz w:val="22"/>
    </w:rPr>
  </w:style>
  <w:style w:type="paragraph" w:styleId="Heading2">
    <w:name w:val="heading 2"/>
    <w:basedOn w:val="Normal"/>
    <w:next w:val="Normal"/>
    <w:link w:val="Heading2Char"/>
    <w:qFormat/>
    <w:rsid w:val="00B957C4"/>
    <w:pPr>
      <w:keepNext/>
      <w:outlineLvl w:val="1"/>
    </w:pPr>
    <w:rPr>
      <w:rFonts w:ascii="Arial" w:hAnsi="Arial"/>
      <w:b/>
      <w:sz w:val="22"/>
    </w:rPr>
  </w:style>
  <w:style w:type="paragraph" w:styleId="Heading3">
    <w:name w:val="heading 3"/>
    <w:basedOn w:val="Normal"/>
    <w:next w:val="Normal"/>
    <w:link w:val="Heading3Char"/>
    <w:qFormat/>
    <w:rsid w:val="00B957C4"/>
    <w:pPr>
      <w:keepNext/>
      <w:outlineLvl w:val="2"/>
    </w:pPr>
    <w:rPr>
      <w:rFonts w:ascii="Arial" w:hAnsi="Arial"/>
      <w:sz w:val="24"/>
    </w:rPr>
  </w:style>
  <w:style w:type="paragraph" w:styleId="Heading4">
    <w:name w:val="heading 4"/>
    <w:basedOn w:val="Normal"/>
    <w:next w:val="Normal"/>
    <w:link w:val="Heading4Char"/>
    <w:qFormat/>
    <w:rsid w:val="00B957C4"/>
    <w:pPr>
      <w:keepNext/>
      <w:jc w:val="center"/>
      <w:outlineLvl w:val="3"/>
    </w:pPr>
    <w:rPr>
      <w:rFonts w:ascii="Arial" w:hAnsi="Arial"/>
      <w:sz w:val="24"/>
    </w:rPr>
  </w:style>
  <w:style w:type="paragraph" w:styleId="Heading5">
    <w:name w:val="heading 5"/>
    <w:basedOn w:val="Normal"/>
    <w:next w:val="Normal"/>
    <w:link w:val="Heading5Char"/>
    <w:qFormat/>
    <w:rsid w:val="00B957C4"/>
    <w:pPr>
      <w:keepNext/>
      <w:outlineLvl w:val="4"/>
    </w:pPr>
    <w:rPr>
      <w:rFonts w:ascii="Arial" w:hAnsi="Arial"/>
      <w:b/>
      <w:sz w:val="24"/>
    </w:rPr>
  </w:style>
  <w:style w:type="paragraph" w:styleId="Heading6">
    <w:name w:val="heading 6"/>
    <w:basedOn w:val="Normal"/>
    <w:next w:val="Normal"/>
    <w:link w:val="Heading6Char"/>
    <w:qFormat/>
    <w:rsid w:val="00B957C4"/>
    <w:pPr>
      <w:keepNext/>
      <w:jc w:val="center"/>
      <w:outlineLvl w:val="5"/>
    </w:pPr>
    <w:rPr>
      <w:rFonts w:ascii="Arial" w:hAnsi="Arial"/>
      <w:b/>
      <w:sz w:val="24"/>
    </w:rPr>
  </w:style>
  <w:style w:type="paragraph" w:styleId="Heading7">
    <w:name w:val="heading 7"/>
    <w:basedOn w:val="Normal"/>
    <w:next w:val="Normal"/>
    <w:link w:val="Heading7Char"/>
    <w:qFormat/>
    <w:rsid w:val="00B957C4"/>
    <w:pPr>
      <w:keepNext/>
      <w:outlineLvl w:val="6"/>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7C4"/>
    <w:rPr>
      <w:rFonts w:ascii="Arial" w:eastAsia="Times New Roman" w:hAnsi="Arial" w:cs="Times New Roman"/>
      <w:b/>
      <w:sz w:val="22"/>
      <w:szCs w:val="20"/>
    </w:rPr>
  </w:style>
  <w:style w:type="character" w:customStyle="1" w:styleId="Heading2Char">
    <w:name w:val="Heading 2 Char"/>
    <w:basedOn w:val="DefaultParagraphFont"/>
    <w:link w:val="Heading2"/>
    <w:rsid w:val="00B957C4"/>
    <w:rPr>
      <w:rFonts w:ascii="Arial" w:eastAsia="Times New Roman" w:hAnsi="Arial" w:cs="Times New Roman"/>
      <w:b/>
      <w:sz w:val="22"/>
      <w:szCs w:val="20"/>
    </w:rPr>
  </w:style>
  <w:style w:type="character" w:customStyle="1" w:styleId="Heading3Char">
    <w:name w:val="Heading 3 Char"/>
    <w:basedOn w:val="DefaultParagraphFont"/>
    <w:link w:val="Heading3"/>
    <w:rsid w:val="00B957C4"/>
    <w:rPr>
      <w:rFonts w:ascii="Arial" w:eastAsia="Times New Roman" w:hAnsi="Arial" w:cs="Times New Roman"/>
      <w:szCs w:val="20"/>
    </w:rPr>
  </w:style>
  <w:style w:type="character" w:customStyle="1" w:styleId="Heading4Char">
    <w:name w:val="Heading 4 Char"/>
    <w:basedOn w:val="DefaultParagraphFont"/>
    <w:link w:val="Heading4"/>
    <w:rsid w:val="00B957C4"/>
    <w:rPr>
      <w:rFonts w:ascii="Arial" w:eastAsia="Times New Roman" w:hAnsi="Arial" w:cs="Times New Roman"/>
      <w:szCs w:val="20"/>
    </w:rPr>
  </w:style>
  <w:style w:type="character" w:customStyle="1" w:styleId="Heading5Char">
    <w:name w:val="Heading 5 Char"/>
    <w:basedOn w:val="DefaultParagraphFont"/>
    <w:link w:val="Heading5"/>
    <w:rsid w:val="00B957C4"/>
    <w:rPr>
      <w:rFonts w:ascii="Arial" w:eastAsia="Times New Roman" w:hAnsi="Arial" w:cs="Times New Roman"/>
      <w:b/>
      <w:szCs w:val="20"/>
    </w:rPr>
  </w:style>
  <w:style w:type="character" w:customStyle="1" w:styleId="Heading6Char">
    <w:name w:val="Heading 6 Char"/>
    <w:basedOn w:val="DefaultParagraphFont"/>
    <w:link w:val="Heading6"/>
    <w:rsid w:val="00B957C4"/>
    <w:rPr>
      <w:rFonts w:ascii="Arial" w:eastAsia="Times New Roman" w:hAnsi="Arial" w:cs="Times New Roman"/>
      <w:b/>
      <w:szCs w:val="20"/>
    </w:rPr>
  </w:style>
  <w:style w:type="character" w:customStyle="1" w:styleId="Heading7Char">
    <w:name w:val="Heading 7 Char"/>
    <w:basedOn w:val="DefaultParagraphFont"/>
    <w:link w:val="Heading7"/>
    <w:rsid w:val="00B957C4"/>
    <w:rPr>
      <w:rFonts w:ascii="Arial" w:eastAsia="Times New Roman" w:hAnsi="Arial" w:cs="Times New Roman"/>
      <w:b/>
      <w:i/>
      <w:szCs w:val="20"/>
    </w:rPr>
  </w:style>
  <w:style w:type="paragraph" w:styleId="Subtitle">
    <w:name w:val="Subtitle"/>
    <w:basedOn w:val="Normal"/>
    <w:link w:val="SubtitleChar"/>
    <w:qFormat/>
    <w:rsid w:val="00B957C4"/>
    <w:pPr>
      <w:jc w:val="center"/>
    </w:pPr>
    <w:rPr>
      <w:rFonts w:ascii="Arial" w:hAnsi="Arial"/>
      <w:b/>
      <w:sz w:val="24"/>
      <w:u w:val="double"/>
    </w:rPr>
  </w:style>
  <w:style w:type="character" w:customStyle="1" w:styleId="SubtitleChar">
    <w:name w:val="Subtitle Char"/>
    <w:basedOn w:val="DefaultParagraphFont"/>
    <w:link w:val="Subtitle"/>
    <w:rsid w:val="00B957C4"/>
    <w:rPr>
      <w:rFonts w:ascii="Arial" w:eastAsia="Times New Roman" w:hAnsi="Arial" w:cs="Times New Roman"/>
      <w:b/>
      <w:szCs w:val="20"/>
      <w:u w:val="double"/>
    </w:rPr>
  </w:style>
  <w:style w:type="paragraph" w:styleId="BalloonText">
    <w:name w:val="Balloon Text"/>
    <w:basedOn w:val="Normal"/>
    <w:link w:val="BalloonTextChar"/>
    <w:uiPriority w:val="99"/>
    <w:semiHidden/>
    <w:unhideWhenUsed/>
    <w:rsid w:val="001877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75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C4"/>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57C4"/>
    <w:pPr>
      <w:keepNext/>
      <w:jc w:val="center"/>
      <w:outlineLvl w:val="0"/>
    </w:pPr>
    <w:rPr>
      <w:rFonts w:ascii="Arial" w:hAnsi="Arial"/>
      <w:b/>
      <w:sz w:val="22"/>
    </w:rPr>
  </w:style>
  <w:style w:type="paragraph" w:styleId="Heading2">
    <w:name w:val="heading 2"/>
    <w:basedOn w:val="Normal"/>
    <w:next w:val="Normal"/>
    <w:link w:val="Heading2Char"/>
    <w:qFormat/>
    <w:rsid w:val="00B957C4"/>
    <w:pPr>
      <w:keepNext/>
      <w:outlineLvl w:val="1"/>
    </w:pPr>
    <w:rPr>
      <w:rFonts w:ascii="Arial" w:hAnsi="Arial"/>
      <w:b/>
      <w:sz w:val="22"/>
    </w:rPr>
  </w:style>
  <w:style w:type="paragraph" w:styleId="Heading3">
    <w:name w:val="heading 3"/>
    <w:basedOn w:val="Normal"/>
    <w:next w:val="Normal"/>
    <w:link w:val="Heading3Char"/>
    <w:qFormat/>
    <w:rsid w:val="00B957C4"/>
    <w:pPr>
      <w:keepNext/>
      <w:outlineLvl w:val="2"/>
    </w:pPr>
    <w:rPr>
      <w:rFonts w:ascii="Arial" w:hAnsi="Arial"/>
      <w:sz w:val="24"/>
    </w:rPr>
  </w:style>
  <w:style w:type="paragraph" w:styleId="Heading4">
    <w:name w:val="heading 4"/>
    <w:basedOn w:val="Normal"/>
    <w:next w:val="Normal"/>
    <w:link w:val="Heading4Char"/>
    <w:qFormat/>
    <w:rsid w:val="00B957C4"/>
    <w:pPr>
      <w:keepNext/>
      <w:jc w:val="center"/>
      <w:outlineLvl w:val="3"/>
    </w:pPr>
    <w:rPr>
      <w:rFonts w:ascii="Arial" w:hAnsi="Arial"/>
      <w:sz w:val="24"/>
    </w:rPr>
  </w:style>
  <w:style w:type="paragraph" w:styleId="Heading5">
    <w:name w:val="heading 5"/>
    <w:basedOn w:val="Normal"/>
    <w:next w:val="Normal"/>
    <w:link w:val="Heading5Char"/>
    <w:qFormat/>
    <w:rsid w:val="00B957C4"/>
    <w:pPr>
      <w:keepNext/>
      <w:outlineLvl w:val="4"/>
    </w:pPr>
    <w:rPr>
      <w:rFonts w:ascii="Arial" w:hAnsi="Arial"/>
      <w:b/>
      <w:sz w:val="24"/>
    </w:rPr>
  </w:style>
  <w:style w:type="paragraph" w:styleId="Heading6">
    <w:name w:val="heading 6"/>
    <w:basedOn w:val="Normal"/>
    <w:next w:val="Normal"/>
    <w:link w:val="Heading6Char"/>
    <w:qFormat/>
    <w:rsid w:val="00B957C4"/>
    <w:pPr>
      <w:keepNext/>
      <w:jc w:val="center"/>
      <w:outlineLvl w:val="5"/>
    </w:pPr>
    <w:rPr>
      <w:rFonts w:ascii="Arial" w:hAnsi="Arial"/>
      <w:b/>
      <w:sz w:val="24"/>
    </w:rPr>
  </w:style>
  <w:style w:type="paragraph" w:styleId="Heading7">
    <w:name w:val="heading 7"/>
    <w:basedOn w:val="Normal"/>
    <w:next w:val="Normal"/>
    <w:link w:val="Heading7Char"/>
    <w:qFormat/>
    <w:rsid w:val="00B957C4"/>
    <w:pPr>
      <w:keepNext/>
      <w:outlineLvl w:val="6"/>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7C4"/>
    <w:rPr>
      <w:rFonts w:ascii="Arial" w:eastAsia="Times New Roman" w:hAnsi="Arial" w:cs="Times New Roman"/>
      <w:b/>
      <w:sz w:val="22"/>
      <w:szCs w:val="20"/>
    </w:rPr>
  </w:style>
  <w:style w:type="character" w:customStyle="1" w:styleId="Heading2Char">
    <w:name w:val="Heading 2 Char"/>
    <w:basedOn w:val="DefaultParagraphFont"/>
    <w:link w:val="Heading2"/>
    <w:rsid w:val="00B957C4"/>
    <w:rPr>
      <w:rFonts w:ascii="Arial" w:eastAsia="Times New Roman" w:hAnsi="Arial" w:cs="Times New Roman"/>
      <w:b/>
      <w:sz w:val="22"/>
      <w:szCs w:val="20"/>
    </w:rPr>
  </w:style>
  <w:style w:type="character" w:customStyle="1" w:styleId="Heading3Char">
    <w:name w:val="Heading 3 Char"/>
    <w:basedOn w:val="DefaultParagraphFont"/>
    <w:link w:val="Heading3"/>
    <w:rsid w:val="00B957C4"/>
    <w:rPr>
      <w:rFonts w:ascii="Arial" w:eastAsia="Times New Roman" w:hAnsi="Arial" w:cs="Times New Roman"/>
      <w:szCs w:val="20"/>
    </w:rPr>
  </w:style>
  <w:style w:type="character" w:customStyle="1" w:styleId="Heading4Char">
    <w:name w:val="Heading 4 Char"/>
    <w:basedOn w:val="DefaultParagraphFont"/>
    <w:link w:val="Heading4"/>
    <w:rsid w:val="00B957C4"/>
    <w:rPr>
      <w:rFonts w:ascii="Arial" w:eastAsia="Times New Roman" w:hAnsi="Arial" w:cs="Times New Roman"/>
      <w:szCs w:val="20"/>
    </w:rPr>
  </w:style>
  <w:style w:type="character" w:customStyle="1" w:styleId="Heading5Char">
    <w:name w:val="Heading 5 Char"/>
    <w:basedOn w:val="DefaultParagraphFont"/>
    <w:link w:val="Heading5"/>
    <w:rsid w:val="00B957C4"/>
    <w:rPr>
      <w:rFonts w:ascii="Arial" w:eastAsia="Times New Roman" w:hAnsi="Arial" w:cs="Times New Roman"/>
      <w:b/>
      <w:szCs w:val="20"/>
    </w:rPr>
  </w:style>
  <w:style w:type="character" w:customStyle="1" w:styleId="Heading6Char">
    <w:name w:val="Heading 6 Char"/>
    <w:basedOn w:val="DefaultParagraphFont"/>
    <w:link w:val="Heading6"/>
    <w:rsid w:val="00B957C4"/>
    <w:rPr>
      <w:rFonts w:ascii="Arial" w:eastAsia="Times New Roman" w:hAnsi="Arial" w:cs="Times New Roman"/>
      <w:b/>
      <w:szCs w:val="20"/>
    </w:rPr>
  </w:style>
  <w:style w:type="character" w:customStyle="1" w:styleId="Heading7Char">
    <w:name w:val="Heading 7 Char"/>
    <w:basedOn w:val="DefaultParagraphFont"/>
    <w:link w:val="Heading7"/>
    <w:rsid w:val="00B957C4"/>
    <w:rPr>
      <w:rFonts w:ascii="Arial" w:eastAsia="Times New Roman" w:hAnsi="Arial" w:cs="Times New Roman"/>
      <w:b/>
      <w:i/>
      <w:szCs w:val="20"/>
    </w:rPr>
  </w:style>
  <w:style w:type="paragraph" w:styleId="Subtitle">
    <w:name w:val="Subtitle"/>
    <w:basedOn w:val="Normal"/>
    <w:link w:val="SubtitleChar"/>
    <w:qFormat/>
    <w:rsid w:val="00B957C4"/>
    <w:pPr>
      <w:jc w:val="center"/>
    </w:pPr>
    <w:rPr>
      <w:rFonts w:ascii="Arial" w:hAnsi="Arial"/>
      <w:b/>
      <w:sz w:val="24"/>
      <w:u w:val="double"/>
    </w:rPr>
  </w:style>
  <w:style w:type="character" w:customStyle="1" w:styleId="SubtitleChar">
    <w:name w:val="Subtitle Char"/>
    <w:basedOn w:val="DefaultParagraphFont"/>
    <w:link w:val="Subtitle"/>
    <w:rsid w:val="00B957C4"/>
    <w:rPr>
      <w:rFonts w:ascii="Arial" w:eastAsia="Times New Roman" w:hAnsi="Arial" w:cs="Times New Roman"/>
      <w:b/>
      <w:szCs w:val="20"/>
      <w:u w:val="double"/>
    </w:rPr>
  </w:style>
  <w:style w:type="paragraph" w:styleId="BalloonText">
    <w:name w:val="Balloon Text"/>
    <w:basedOn w:val="Normal"/>
    <w:link w:val="BalloonTextChar"/>
    <w:uiPriority w:val="99"/>
    <w:semiHidden/>
    <w:unhideWhenUsed/>
    <w:rsid w:val="001877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75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5DFE3-B868-C846-870F-8D65777E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243</Words>
  <Characters>1391</Characters>
  <Application>Microsoft Macintosh Word</Application>
  <DocSecurity>0</DocSecurity>
  <Lines>11</Lines>
  <Paragraphs>3</Paragraphs>
  <ScaleCrop>false</ScaleCrop>
  <Company>Western University</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Grass</dc:creator>
  <cp:keywords/>
  <dc:description/>
  <cp:lastModifiedBy>Charlene Grass</cp:lastModifiedBy>
  <cp:revision>21</cp:revision>
  <cp:lastPrinted>2015-12-14T18:04:00Z</cp:lastPrinted>
  <dcterms:created xsi:type="dcterms:W3CDTF">2015-08-06T15:56:00Z</dcterms:created>
  <dcterms:modified xsi:type="dcterms:W3CDTF">2015-12-16T18:23:00Z</dcterms:modified>
</cp:coreProperties>
</file>